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-84455</wp:posOffset>
            </wp:positionV>
            <wp:extent cx="9144000" cy="2218055"/>
            <wp:effectExtent l="0" t="-133" r="1440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221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1" locked="0" layoutInCell="1" allowOverlap="1">
            <wp:simplePos x="0" y="0"/>
            <wp:positionH relativeFrom="page">
              <wp:posOffset>6927850</wp:posOffset>
            </wp:positionH>
            <wp:positionV relativeFrom="page">
              <wp:posOffset>4580890</wp:posOffset>
            </wp:positionV>
            <wp:extent cx="2146300" cy="2173605"/>
            <wp:effectExtent l="10910" t="7214" r="33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6300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"/>
          <w:sz w:val="79"/>
          <w:szCs w:val="79"/>
          <w:color w:val="000000"/>
        </w:rPr>
        <w:t xml:space="preserve">106 </w:t>
      </w:r>
      <w:r>
        <w:rPr>
          <w:rStyle w:val="Character2"/>
          <w:sz w:val="79"/>
          <w:szCs w:val="79"/>
          <w:color w:val="000000"/>
        </w:rPr>
        <w:t>學年度推動大專院校職涯輔導</w:t>
      </w:r>
    </w:p>
    <w:p>
      <w:pPr>
        <w:pStyle w:val="Para3"/>
      </w:pPr>
    </w:p>
    <w:p>
      <w:pPr>
        <w:pStyle w:val="Para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9"/>
          <w:szCs w:val="79"/>
          <w:color w:val="000000"/>
        </w:rPr>
        <w:t>工作實施計畫成果分享</w:t>
      </w:r>
    </w:p>
    <w:p>
      <w:pPr>
        <w:pStyle w:val="Para5"/>
      </w:pPr>
    </w:p>
    <w:p>
      <w:pPr>
        <w:pStyle w:val="Para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"/>
          <w:sz w:val="48"/>
          <w:szCs w:val="48"/>
          <w:color w:val="000000"/>
        </w:rPr>
        <w:t>國立勤益科技大學工業工程與管理系</w:t>
      </w:r>
    </w:p>
    <w:p>
      <w:pPr>
        <w:pStyle w:val="Para7"/>
      </w:pPr>
    </w:p>
    <w:p>
      <w:pPr>
        <w:pStyle w:val="Para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48"/>
          <w:szCs w:val="48"/>
          <w:color w:val="000000"/>
        </w:rPr>
        <w:t>翁美玲</w:t>
      </w:r>
    </w:p>
    <w:p>
      <w:pPr>
        <w:pStyle w:val="Para8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</w:t>
      </w:r>
    </w:p>
    <w:p>
      <w:pPr>
        <w:pStyle w:val="Para10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-109220</wp:posOffset>
            </wp:positionH>
            <wp:positionV relativeFrom="page">
              <wp:posOffset>-33020</wp:posOffset>
            </wp:positionV>
            <wp:extent cx="9558020" cy="6891020"/>
            <wp:effectExtent l="-172" t="-52" r="15052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58020" cy="689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" type="#_x0000_t202" style="position:absolute;left:0;margin-left:671pt;margin-top:510pt;width:6pt;height:12pt;z-index:251624963;mso-wrap-style:none" filled="f" stroked="f">
            <v:textbox inset="0,0,0,0">
              <w:txbxContent>
                <w:p>
                  <w:pPr>
                    <w:pStyle w:val="Para9"/>
                  </w:pPr>
                  <w:r>
                    <w:rPr>
                      <w:rStyle w:val="Character6"/>
                      <w:sz w:val="24"/>
                      <w:szCs w:val="24"/>
                      <w:color w:val="898989"/>
                    </w:rPr>
                    <w:t>2</w:t>
                  </w:r>
                </w:p>
              </w:txbxContent>
            </v:textbox>
          </v:shape>
        </w:pict>
      </w:r>
    </w:p>
    <w:p>
      <w:pPr>
        <w:pStyle w:val="Para1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88"/>
          <w:szCs w:val="88"/>
          <w:color w:val="000000"/>
        </w:rPr>
        <w:t>大綱</w:t>
      </w:r>
    </w:p>
    <w:p>
      <w:pPr>
        <w:pStyle w:val="Para12"/>
      </w:pPr>
    </w:p>
    <w:p>
      <w:pPr>
        <w:pStyle w:val="Para1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8"/>
          <w:sz w:val="55"/>
          <w:szCs w:val="55"/>
          <w:color w:val="FFFFFF"/>
        </w:rPr>
        <w:t>計畫緣起</w:t>
      </w:r>
    </w:p>
    <w:p>
      <w:pPr>
        <w:pStyle w:val="Para14"/>
      </w:pPr>
    </w:p>
    <w:p>
      <w:pPr>
        <w:pStyle w:val="Para1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55"/>
          <w:szCs w:val="55"/>
          <w:color w:val="FFFFFF"/>
        </w:rPr>
        <w:t>延伸性</w:t>
      </w:r>
    </w:p>
    <w:p>
      <w:pPr>
        <w:pStyle w:val="Para16"/>
      </w:pPr>
    </w:p>
    <w:p>
      <w:pPr>
        <w:pStyle w:val="Para1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0"/>
          <w:sz w:val="55"/>
          <w:szCs w:val="55"/>
          <w:color w:val="FFFFFF"/>
        </w:rPr>
        <w:t>104~107</w:t>
      </w:r>
      <w:r>
        <w:rPr>
          <w:rStyle w:val="Character8"/>
          <w:sz w:val="55"/>
          <w:szCs w:val="55"/>
          <w:color w:val="FFFFFF"/>
        </w:rPr>
        <w:t xml:space="preserve"/>
      </w:r>
      <w:r>
        <w:rPr>
          <w:rStyle w:val="Character8"/>
          <w:sz w:val="55"/>
          <w:szCs w:val="55"/>
          <w:color w:val="FFFFFF"/>
        </w:rPr>
        <w:t>計畫介紹</w:t>
      </w:r>
    </w:p>
    <w:p>
      <w:pPr>
        <w:pStyle w:val="Para18"/>
      </w:pPr>
    </w:p>
    <w:p>
      <w:pPr>
        <w:pStyle w:val="Para1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55"/>
          <w:szCs w:val="55"/>
          <w:color w:val="FFFFFF"/>
        </w:rPr>
        <w:t>實施方式</w:t>
      </w:r>
    </w:p>
    <w:p>
      <w:pPr>
        <w:pStyle w:val="Para19"/>
      </w:pPr>
    </w:p>
    <w:p>
      <w:pPr>
        <w:pStyle w:val="Para1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55"/>
          <w:szCs w:val="55"/>
          <w:color w:val="FFFFFF"/>
        </w:rPr>
        <w:t>資源整合、合作夥伴</w:t>
      </w:r>
    </w:p>
    <w:p>
      <w:pPr>
        <w:pStyle w:val="Para20"/>
      </w:pPr>
    </w:p>
    <w:p>
      <w:pPr>
        <w:pStyle w:val="Para2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55"/>
          <w:szCs w:val="55"/>
          <w:color w:val="FFFFFF"/>
        </w:rPr>
        <w:t>多面向培訓、職涯輔導、教學創新</w:t>
      </w:r>
    </w:p>
    <w:p>
      <w:pPr>
        <w:pStyle w:val="Para22"/>
      </w:pPr>
    </w:p>
    <w:p>
      <w:pPr>
        <w:pStyle w:val="Para23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9"/>
          <w:sz w:val="55"/>
          <w:szCs w:val="55"/>
          <w:color w:val="FFFFFF"/>
        </w:rPr>
        <w:t>教學成效、回饋、推廣</w:t>
      </w:r>
    </w:p>
    <w:p>
      <w:pPr>
        <w:pStyle w:val="Para24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4425950</wp:posOffset>
            </wp:positionH>
            <wp:positionV relativeFrom="page">
              <wp:posOffset>3572510</wp:posOffset>
            </wp:positionV>
            <wp:extent cx="4035425" cy="3983355"/>
            <wp:effectExtent l="6970" t="5626" r="63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5425" cy="398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0" locked="0" layoutInCell="1" allowOverlap="1">
            <wp:simplePos x="0" y="0"/>
            <wp:positionH relativeFrom="page">
              <wp:posOffset>6705600</wp:posOffset>
            </wp:positionH>
            <wp:positionV relativeFrom="page">
              <wp:posOffset>1670050</wp:posOffset>
            </wp:positionV>
            <wp:extent cx="917575" cy="494029"/>
            <wp:effectExtent l="10560" t="2630" r="1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575" cy="494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"/>
          <w:sz w:val="79"/>
          <w:szCs w:val="79"/>
          <w:color w:val="000000"/>
        </w:rPr>
        <w:t>計畫緣起</w:t>
      </w:r>
    </w:p>
    <w:p>
      <w:pPr>
        <w:pStyle w:val="Para25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1"/>
          <w:sz w:val="64"/>
          <w:szCs w:val="64"/>
          <w:color w:val="000000"/>
        </w:rPr>
        <w:t>產業快速變遷、教學環境</w:t>
      </w:r>
    </w:p>
    <w:p>
      <w:pPr>
        <w:pStyle w:val="Para11"/>
      </w:pPr>
    </w:p>
    <w:p>
      <w:pPr>
        <w:pStyle w:val="Para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>學生</w:t>
      </w:r>
      <w:r>
        <w:rPr>
          <w:rStyle w:val="Character12"/>
          <w:sz w:val="55"/>
          <w:szCs w:val="55"/>
          <w:color w:val="000000"/>
        </w:rPr>
        <w:t>: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>教學</w:t>
      </w:r>
      <w:r>
        <w:rPr>
          <w:rStyle w:val="Character12"/>
          <w:sz w:val="55"/>
          <w:szCs w:val="55"/>
          <w:color w:val="000000"/>
        </w:rPr>
        <w:t>:</w:t>
      </w:r>
    </w:p>
    <w:p>
      <w:pPr>
        <w:pStyle w:val="Para27"/>
      </w:pPr>
    </w:p>
    <w:p>
      <w:pPr>
        <w:pStyle w:val="Para2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55"/>
          <w:szCs w:val="55"/>
          <w:color w:val="000000"/>
        </w:rPr>
        <w:t>•</w:t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 xml:space="preserve"> 系統化思考能力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55"/>
          <w:szCs w:val="55"/>
          <w:color w:val="000000"/>
        </w:rPr>
        <w:t>•</w:t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 xml:space="preserve"> 教學創新</w:t>
      </w:r>
    </w:p>
    <w:p>
      <w:pPr>
        <w:pStyle w:val="Para29"/>
      </w:pPr>
    </w:p>
    <w:p>
      <w:pPr>
        <w:pStyle w:val="Para3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55"/>
          <w:szCs w:val="55"/>
          <w:color w:val="000000"/>
        </w:rPr>
        <w:t>•</w:t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 xml:space="preserve"> 自我學習能力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55"/>
          <w:szCs w:val="55"/>
          <w:color w:val="000000"/>
        </w:rPr>
        <w:t>•</w:t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 xml:space="preserve"> 多元師資</w:t>
      </w:r>
    </w:p>
    <w:p>
      <w:pPr>
        <w:pStyle w:val="Para31"/>
      </w:pPr>
    </w:p>
    <w:p>
      <w:pPr>
        <w:pStyle w:val="Para3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55"/>
          <w:szCs w:val="55"/>
          <w:color w:val="000000"/>
        </w:rPr>
        <w:t>•</w:t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 xml:space="preserve"> 企業倫理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55"/>
          <w:szCs w:val="55"/>
          <w:color w:val="000000"/>
        </w:rPr>
        <w:t>•</w:t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 xml:space="preserve"> 課程延伸</w:t>
      </w:r>
    </w:p>
    <w:p>
      <w:pPr>
        <w:pStyle w:val="Para32"/>
      </w:pPr>
    </w:p>
    <w:p>
      <w:pPr>
        <w:pStyle w:val="Para3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55"/>
          <w:szCs w:val="55"/>
          <w:color w:val="000000"/>
        </w:rPr>
        <w:t>•</w:t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 xml:space="preserve"> 學習態度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55"/>
          <w:szCs w:val="55"/>
          <w:color w:val="000000"/>
        </w:rPr>
        <w:t>•</w:t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 xml:space="preserve"> 資源整合</w:t>
      </w:r>
    </w:p>
    <w:p>
      <w:pPr>
        <w:pStyle w:val="Para34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3</w:t>
      </w:r>
    </w:p>
    <w:p>
      <w:pPr>
        <w:pStyle w:val="Para35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" type="#_x0000_t202" style="position:absolute;left:0;margin-left:220pt;margin-top:130pt;width:451pt;height:125pt;z-index:251624962;mso-wrap-style:none" filled="f" stroked="f">
            <v:textbox inset="0,0,0,0">
              <w:txbxContent>
                <w:p>
                  <w:pPr>
                    <w:pStyle w:val="Para40"/>
                  </w:pPr>
                  <w:r>
                    <w:rPr>
                      <w:rStyle w:val="Character19"/>
                      <w:sz w:val="31"/>
                      <w:szCs w:val="31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>97</w:t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 xml:space="preserve"/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>年</w:t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>/</w:t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 xml:space="preserve"/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>行政院勞工委員會職業訓練局產業人才投資方案－英文</w:t>
                  </w:r>
                </w:p>
                <w:p>
                  <w:pPr>
                    <w:pStyle w:val="Para48"/>
                  </w:pPr>
                </w:p>
                <w:p>
                  <w:pPr>
                    <w:pStyle w:val="Para4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檢定</w:t>
                  </w:r>
                </w:p>
                <w:p>
                  <w:pPr>
                    <w:pStyle w:val="Para39"/>
                  </w:pPr>
                </w:p>
                <w:p>
                  <w:pPr>
                    <w:pStyle w:val="Para50"/>
                  </w:pPr>
                  <w:r>
                    <w:rPr>
                      <w:rStyle w:val="Character17"/>
                      <w:sz w:val="31"/>
                      <w:szCs w:val="31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98</w:t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 xml:space="preserve"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年人力加值方案計畫－成本分析與生產績效</w:t>
                  </w:r>
                </w:p>
                <w:p>
                  <w:pPr>
                    <w:pStyle w:val="Para44"/>
                  </w:pPr>
                </w:p>
                <w:p>
                  <w:pPr>
                    <w:pStyle w:val="Para40"/>
                  </w:pPr>
                  <w:r>
                    <w:rPr>
                      <w:rStyle w:val="Character17"/>
                      <w:sz w:val="31"/>
                      <w:szCs w:val="31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98</w:t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 xml:space="preserve"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年「太平市農業農產文化發展策略之研究－以荔枝與龍眼</w:t>
                  </w:r>
                </w:p>
                <w:p>
                  <w:pPr>
                    <w:pStyle w:val="Para48"/>
                  </w:pPr>
                </w:p>
                <w:p>
                  <w:pPr>
                    <w:pStyle w:val="Para51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為例」之相關研究</w:t>
                  </w:r>
                </w:p>
                <w:p>
                  <w:pPr>
                    <w:pStyle w:val="Para39"/>
                  </w:pPr>
                </w:p>
                <w:p>
                  <w:pPr>
                    <w:pStyle w:val="Para40"/>
                  </w:pPr>
                  <w:r>
                    <w:rPr>
                      <w:rStyle w:val="Character19"/>
                      <w:sz w:val="31"/>
                      <w:szCs w:val="31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>98</w:t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 xml:space="preserve"/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>年</w:t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 xml:space="preserve">City and Guilds </w:t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 xml:space="preserve"/>
                  </w:r>
                  <w:r>
                    <w:rPr>
                      <w:rStyle w:val="Character20"/>
                      <w:sz w:val="31"/>
                      <w:szCs w:val="31"/>
                      <w:color w:val="000000"/>
                    </w:rPr>
                    <w:t>國際企業管理師、國際職場英語證照</w:t>
                  </w:r>
                </w:p>
              </w:txbxContent>
            </v:textbox>
          </v:shape>
        </w:pict>
      </w:r>
    </w:p>
    <w:p>
      <w:pPr>
        <w:pStyle w:val="Para1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9"/>
          <w:szCs w:val="79"/>
          <w:color w:val="000000"/>
        </w:rPr>
        <w:t>教學卓越、典範大學</w:t>
      </w:r>
    </w:p>
    <w:p>
      <w:pPr>
        <w:pStyle w:val="Para36"/>
      </w:pPr>
    </w:p>
    <w:p>
      <w:pPr>
        <w:pStyle w:val="Para3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55"/>
          <w:szCs w:val="55"/>
          <w:color w:val="000000"/>
        </w:rPr>
        <w:t>•</w:t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 xml:space="preserve"> 業師協同</w:t>
      </w:r>
    </w:p>
    <w:p>
      <w:pPr>
        <w:pStyle w:val="Para29"/>
      </w:pPr>
    </w:p>
    <w:p>
      <w:pPr>
        <w:pStyle w:val="Para3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5"/>
          <w:sz w:val="55"/>
          <w:szCs w:val="55"/>
          <w:color w:val="000000"/>
        </w:rPr>
        <w:t>•</w:t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 xml:space="preserve"> 專業職能</w:t>
      </w:r>
    </w:p>
    <w:p>
      <w:pPr>
        <w:pStyle w:val="Para31"/>
      </w:pPr>
    </w:p>
    <w:p>
      <w:pPr>
        <w:pStyle w:val="Para3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3"/>
          <w:sz w:val="55"/>
          <w:szCs w:val="55"/>
          <w:color w:val="000000"/>
        </w:rPr>
        <w:t>•</w:t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ab/>
      </w:r>
      <w:r>
        <w:rPr>
          <w:rStyle w:val="Character14"/>
          <w:sz w:val="55"/>
          <w:szCs w:val="55"/>
          <w:color w:val="000000"/>
        </w:rPr>
        <w:t xml:space="preserve"> 國際證照</w:t>
      </w:r>
    </w:p>
    <w:p>
      <w:pPr>
        <w:pStyle w:val="Para37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培訓、</w:t>
      </w:r>
      <w:r>
        <w:rPr>
          <w:rStyle w:val="Character16"/>
          <w:sz w:val="31"/>
          <w:szCs w:val="31"/>
          <w:color w:val="000000"/>
        </w:rPr>
        <w:t>CRM</w:t>
      </w:r>
      <w:r>
        <w:rPr>
          <w:rStyle w:val="Character16"/>
          <w:sz w:val="31"/>
          <w:szCs w:val="31"/>
          <w:color w:val="000000"/>
        </w:rPr>
        <w:t>顧客管理商品分析師</w:t>
      </w:r>
    </w:p>
    <w:p>
      <w:pPr>
        <w:pStyle w:val="Para39"/>
      </w:pPr>
    </w:p>
    <w:p>
      <w:pPr>
        <w:pStyle w:val="Para4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31"/>
          <w:szCs w:val="31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98</w:t>
      </w:r>
      <w:r>
        <w:rPr>
          <w:rStyle w:val="Character16"/>
          <w:sz w:val="31"/>
          <w:szCs w:val="31"/>
          <w:color w:val="000000"/>
        </w:rPr>
        <w:t xml:space="preserve"/>
      </w:r>
      <w:r>
        <w:rPr>
          <w:rStyle w:val="Character16"/>
          <w:sz w:val="31"/>
          <w:szCs w:val="31"/>
          <w:color w:val="000000"/>
        </w:rPr>
        <w:t>年全國技職院校－市場與產品經營策略專題競賽冠軍</w:t>
      </w:r>
    </w:p>
    <w:p>
      <w:pPr>
        <w:pStyle w:val="Para41"/>
      </w:pPr>
    </w:p>
    <w:p>
      <w:pPr>
        <w:pStyle w:val="Para4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31"/>
          <w:szCs w:val="31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100</w:t>
      </w:r>
      <w:r>
        <w:rPr>
          <w:rStyle w:val="Character16"/>
          <w:sz w:val="31"/>
          <w:szCs w:val="31"/>
          <w:color w:val="000000"/>
        </w:rPr>
        <w:t>年教育部技職再造方案－遴聘業界專家協同教學計畫</w:t>
      </w:r>
    </w:p>
    <w:p>
      <w:pPr>
        <w:pStyle w:val="Para42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31"/>
          <w:szCs w:val="31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100</w:t>
      </w:r>
      <w:r>
        <w:rPr>
          <w:rStyle w:val="Character16"/>
          <w:sz w:val="31"/>
          <w:szCs w:val="31"/>
          <w:color w:val="000000"/>
        </w:rPr>
        <w:t>年</w:t>
      </w:r>
      <w:r>
        <w:rPr>
          <w:rStyle w:val="Character18"/>
          <w:sz w:val="31"/>
          <w:szCs w:val="31"/>
          <w:color w:val="000000"/>
        </w:rPr>
        <w:t>AAFM/RBA</w:t>
      </w:r>
      <w:r>
        <w:rPr>
          <w:rStyle w:val="Character16"/>
          <w:sz w:val="31"/>
          <w:szCs w:val="31"/>
          <w:color w:val="000000"/>
        </w:rPr>
        <w:t xml:space="preserve"/>
      </w:r>
      <w:r>
        <w:rPr>
          <w:rStyle w:val="Character16"/>
          <w:sz w:val="31"/>
          <w:szCs w:val="31"/>
          <w:color w:val="000000"/>
        </w:rPr>
        <w:t>學程認證</w:t>
      </w:r>
    </w:p>
    <w:p>
      <w:pPr>
        <w:pStyle w:val="Para44"/>
      </w:pPr>
    </w:p>
    <w:p>
      <w:pPr>
        <w:pStyle w:val="Para4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9"/>
          <w:sz w:val="31"/>
          <w:szCs w:val="31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31"/>
          <w:szCs w:val="31"/>
          <w:color w:val="000000"/>
        </w:rPr>
        <w:t>103</w:t>
      </w:r>
      <w:r>
        <w:rPr>
          <w:rStyle w:val="Character20"/>
          <w:sz w:val="31"/>
          <w:szCs w:val="31"/>
          <w:color w:val="000000"/>
        </w:rPr>
        <w:t>年勤益科大學生核心證照輔導班計畫</w:t>
      </w:r>
    </w:p>
    <w:p>
      <w:pPr>
        <w:pStyle w:val="Para41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7"/>
          <w:sz w:val="31"/>
          <w:szCs w:val="31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103-2~105-2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教學創新課程計畫</w:t>
      </w:r>
    </w:p>
    <w:p>
      <w:pPr>
        <w:pStyle w:val="Para45"/>
      </w:pPr>
    </w:p>
    <w:p>
      <w:pPr>
        <w:pStyle w:val="Para4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9"/>
          <w:szCs w:val="79"/>
          <w:color w:val="000000"/>
        </w:rPr>
        <w:t>發掘自我、瞭解自我、創新自我</w:t>
      </w:r>
    </w:p>
    <w:p>
      <w:pPr>
        <w:pStyle w:val="Para47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4</w:t>
      </w:r>
    </w:p>
    <w:p>
      <w:pPr>
        <w:pStyle w:val="Para52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1810385</wp:posOffset>
            </wp:positionH>
            <wp:positionV relativeFrom="page">
              <wp:posOffset>4182110</wp:posOffset>
            </wp:positionV>
            <wp:extent cx="2392680" cy="2404745"/>
            <wp:effectExtent l="2851" t="6586" r="3768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92680" cy="240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1" locked="0" layoutInCell="1" allowOverlap="1">
            <wp:simplePos x="0" y="0"/>
            <wp:positionH relativeFrom="page">
              <wp:posOffset>323215</wp:posOffset>
            </wp:positionH>
            <wp:positionV relativeFrom="page">
              <wp:posOffset>1713230</wp:posOffset>
            </wp:positionV>
            <wp:extent cx="2306955" cy="1297940"/>
            <wp:effectExtent l="509" t="2698" r="3633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6955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4" behindDoc="1" locked="0" layoutInCell="1" allowOverlap="1">
            <wp:simplePos x="0" y="0"/>
            <wp:positionH relativeFrom="page">
              <wp:posOffset>3493135</wp:posOffset>
            </wp:positionH>
            <wp:positionV relativeFrom="page">
              <wp:posOffset>1840864</wp:posOffset>
            </wp:positionV>
            <wp:extent cx="2401570" cy="1097280"/>
            <wp:effectExtent l="5501" t="2899" r="3782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157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5" behindDoc="0" locked="0" layoutInCell="1" allowOverlap="1">
            <wp:simplePos x="0" y="0"/>
            <wp:positionH relativeFrom="page">
              <wp:posOffset>2917190</wp:posOffset>
            </wp:positionH>
            <wp:positionV relativeFrom="page">
              <wp:posOffset>2270760</wp:posOffset>
            </wp:positionV>
            <wp:extent cx="527050" cy="311150"/>
            <wp:effectExtent l="4594" t="3576" r="83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0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6" behindDoc="0" locked="0" layoutInCell="1" allowOverlap="1">
            <wp:simplePos x="0" y="0"/>
            <wp:positionH relativeFrom="page">
              <wp:posOffset>6083935</wp:posOffset>
            </wp:positionH>
            <wp:positionV relativeFrom="page">
              <wp:posOffset>2231390</wp:posOffset>
            </wp:positionV>
            <wp:extent cx="530225" cy="310515"/>
            <wp:effectExtent l="9581" t="3514" r="8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225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7" behindDoc="1" locked="0" layoutInCell="1" allowOverlap="1">
            <wp:simplePos x="0" y="0"/>
            <wp:positionH relativeFrom="page">
              <wp:posOffset>4660265</wp:posOffset>
            </wp:positionH>
            <wp:positionV relativeFrom="page">
              <wp:posOffset>3910329</wp:posOffset>
            </wp:positionV>
            <wp:extent cx="3514725" cy="2468880"/>
            <wp:effectExtent l="7339" t="6158" r="55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1472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8" behindDoc="0" locked="0" layoutInCell="1" allowOverlap="1">
            <wp:simplePos x="0" y="0"/>
            <wp:positionH relativeFrom="page">
              <wp:posOffset>7101840</wp:posOffset>
            </wp:positionH>
            <wp:positionV relativeFrom="page">
              <wp:posOffset>1685290</wp:posOffset>
            </wp:positionV>
            <wp:extent cx="1515110" cy="1536700"/>
            <wp:effectExtent l="11184" t="2654" r="2386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511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" type="#_x0000_t202" style="position:absolute;left:0;margin-left:671pt;margin-top:510pt;width:6pt;height:12pt;z-index:251624969;mso-wrap-style:none" filled="f" stroked="f">
            <v:textbox inset="0,0,0,0">
              <w:txbxContent>
                <w:p>
                  <w:pPr>
                    <w:pStyle w:val="Para9"/>
                  </w:pPr>
                  <w:r>
                    <w:rPr>
                      <w:rStyle w:val="Character6"/>
                      <w:sz w:val="24"/>
                      <w:szCs w:val="24"/>
                      <w:color w:val="898989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" type="#_x0000_t202" style="position:absolute;left:0;margin-left:300pt;margin-top:111pt;width:402pt;height:402pt;z-index:251624970;mso-wrap-style:none" filled="f" stroked="f">
            <v:textbox inset="0,0,0,0">
              <w:txbxContent>
                <w:p>
                  <w:pPr>
                    <w:pStyle w:val="Para61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全方位職涯人才輔導計畫</w:t>
                  </w:r>
                </w:p>
                <w:p>
                  <w:pPr>
                    <w:pStyle w:val="Para62"/>
                  </w:pPr>
                </w:p>
                <w:p>
                  <w:pPr>
                    <w:pStyle w:val="Para5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2"/>
                      <w:sz w:val="28"/>
                      <w:szCs w:val="28"/>
                      <w:color w:val="FFFFFF"/>
                    </w:rPr>
                    <w:t>五大部門業師講課</w:t>
                  </w:r>
                </w:p>
                <w:p>
                  <w:pPr>
                    <w:pStyle w:val="Para63"/>
                  </w:pPr>
                </w:p>
                <w:p>
                  <w:pPr>
                    <w:pStyle w:val="Para10"/>
                  </w:pPr>
                  <w:r>
                    <w:rPr>
                      <w:rStyle w:val="Character22"/>
                      <w:sz w:val="28"/>
                      <w:szCs w:val="28"/>
                      <w:color w:val="FFFFFF"/>
                    </w:rPr>
                    <w:t>勤益科技股份有限公司</w:t>
                  </w:r>
                </w:p>
                <w:p>
                  <w:pPr>
                    <w:pStyle w:val="Para64"/>
                  </w:pPr>
                </w:p>
                <w:p>
                  <w:pPr>
                    <w:pStyle w:val="Para6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3"/>
                      <w:sz w:val="31"/>
                      <w:szCs w:val="31"/>
                      <w:color w:val="000000"/>
                    </w:rPr>
                    <w:t>105</w:t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學年度</w:t>
                  </w:r>
                </w:p>
                <w:p>
                  <w:pPr>
                    <w:pStyle w:val="Para66"/>
                  </w:pPr>
                </w:p>
                <w:p>
                  <w:pPr>
                    <w:pStyle w:val="Para3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學年度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" type="#_x0000_t202" style="position:absolute;left:0;margin-left:127pt;margin-top:108pt;width:462pt;height:405pt;z-index:251624971;mso-wrap-style:none" filled="f" stroked="f">
            <v:textbox inset="0,0,0,0">
              <w:txbxContent>
                <w:p>
                  <w:pPr>
                    <w:pStyle w:val="Para4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職場情境</w:t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SHOW</w:t>
                  </w:r>
                </w:p>
                <w:p>
                  <w:pPr>
                    <w:pStyle w:val="Para56"/>
                  </w:pPr>
                </w:p>
                <w:p>
                  <w:pPr>
                    <w:pStyle w:val="Para1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2"/>
                      <w:sz w:val="28"/>
                      <w:szCs w:val="28"/>
                      <w:color w:val="FFFFFF"/>
                    </w:rPr>
                    <w:t>企業參訪</w:t>
                  </w:r>
                </w:p>
                <w:p>
                  <w:pPr>
                    <w:pStyle w:val="Para67"/>
                  </w:pPr>
                </w:p>
                <w:p>
                  <w:pPr>
                    <w:pStyle w:val="Para68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1"/>
                      <w:sz w:val="28"/>
                      <w:szCs w:val="28"/>
                      <w:color w:val="FFFFFF"/>
                    </w:rPr>
                    <w:t>成果審核</w:t>
                  </w:r>
                </w:p>
                <w:p>
                  <w:pPr>
                    <w:pStyle w:val="Para69"/>
                  </w:pPr>
                </w:p>
                <w:p>
                  <w:pPr>
                    <w:pStyle w:val="Para57"/>
                  </w:pPr>
                  <w:r>
                    <w:rPr>
                      <w:rStyle w:val="Character22"/>
                      <w:sz w:val="28"/>
                      <w:szCs w:val="28"/>
                      <w:color w:val="FFFFFF"/>
                    </w:rPr>
                    <w:t>與實習媒合</w:t>
                  </w:r>
                </w:p>
                <w:p>
                  <w:pPr>
                    <w:pStyle w:val="Para70"/>
                  </w:pPr>
                </w:p>
                <w:p>
                  <w:pPr>
                    <w:pStyle w:val="Para71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4"/>
                      <w:sz w:val="31"/>
                      <w:szCs w:val="31"/>
                      <w:color w:val="000000"/>
                    </w:rPr>
                    <w:t>104</w:t>
                  </w:r>
                </w:p>
                <w:p>
                  <w:pPr>
                    <w:pStyle w:val="Para72"/>
                  </w:pPr>
                </w:p>
                <w:p>
                  <w:pPr>
                    <w:pStyle w:val="Para4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未來在等待的人才</w:t>
                  </w:r>
                </w:p>
              </w:txbxContent>
            </v:textbox>
          </v:shape>
        </w:pict>
      </w:r>
    </w:p>
    <w:p>
      <w:pPr>
        <w:pStyle w:val="Para4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9"/>
          <w:szCs w:val="79"/>
          <w:color w:val="000000"/>
        </w:rPr>
        <w:t>計畫延伸性</w:t>
      </w:r>
    </w:p>
    <w:p>
      <w:pPr>
        <w:pStyle w:val="Para18"/>
      </w:pPr>
    </w:p>
    <w:p>
      <w:pPr>
        <w:pStyle w:val="Para3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產業人才培育計畫</w:t>
      </w:r>
    </w:p>
    <w:p>
      <w:pPr>
        <w:pStyle w:val="Para53"/>
      </w:pPr>
    </w:p>
    <w:p>
      <w:pPr>
        <w:pStyle w:val="Para5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28"/>
          <w:szCs w:val="28"/>
          <w:color w:val="FFFFFF"/>
        </w:rPr>
        <w:t>專業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1"/>
          <w:sz w:val="28"/>
          <w:szCs w:val="28"/>
          <w:color w:val="FFFFFF"/>
        </w:rPr>
        <w:t>專業</w:t>
      </w:r>
    </w:p>
    <w:p>
      <w:pPr>
        <w:pStyle w:val="Para55"/>
      </w:pPr>
    </w:p>
    <w:p>
      <w:pPr>
        <w:pStyle w:val="Para5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28"/>
          <w:szCs w:val="28"/>
          <w:color w:val="FFFFFF"/>
        </w:rPr>
        <w:t>課程講座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28"/>
          <w:szCs w:val="28"/>
          <w:color w:val="FFFFFF"/>
        </w:rPr>
        <w:t>職能訓練</w:t>
      </w:r>
    </w:p>
    <w:p>
      <w:pPr>
        <w:pStyle w:val="Para56"/>
      </w:pPr>
    </w:p>
    <w:p>
      <w:pPr>
        <w:pStyle w:val="Para5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2"/>
          <w:sz w:val="28"/>
          <w:szCs w:val="28"/>
          <w:color w:val="FFFFFF"/>
        </w:rPr>
        <w:t>企業講座</w:t>
      </w:r>
    </w:p>
    <w:p>
      <w:pPr>
        <w:pStyle w:val="Para23"/>
      </w:pPr>
    </w:p>
    <w:p>
      <w:pPr>
        <w:pStyle w:val="Para5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3"/>
          <w:sz w:val="31"/>
          <w:szCs w:val="31"/>
          <w:color w:val="000000"/>
        </w:rPr>
        <w:t>104</w:t>
      </w:r>
      <w:r>
        <w:rPr>
          <w:rStyle w:val="Character16"/>
          <w:sz w:val="31"/>
          <w:szCs w:val="31"/>
          <w:color w:val="000000"/>
        </w:rPr>
        <w:t>第一階段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0"/>
          <w:sz w:val="31"/>
          <w:szCs w:val="31"/>
          <w:color w:val="000000"/>
        </w:rPr>
        <w:t>第二階段</w:t>
      </w:r>
    </w:p>
    <w:p>
      <w:pPr>
        <w:pStyle w:val="Para59"/>
      </w:pPr>
    </w:p>
    <w:p>
      <w:pPr>
        <w:pStyle w:val="Para5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電商平台實務人才培育計畫</w:t>
      </w:r>
    </w:p>
    <w:p>
      <w:pPr>
        <w:pStyle w:val="Para60"/>
      </w:pPr>
    </w:p>
    <w:p>
      <w:pPr>
        <w:pStyle w:val="Para58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3"/>
          <w:sz w:val="31"/>
          <w:szCs w:val="31"/>
          <w:color w:val="000000"/>
        </w:rPr>
        <w:t>107</w:t>
      </w:r>
      <w:r>
        <w:rPr>
          <w:rStyle w:val="Character16"/>
          <w:sz w:val="31"/>
          <w:szCs w:val="31"/>
          <w:color w:val="000000"/>
        </w:rPr>
        <w:t>學年度</w:t>
      </w:r>
    </w:p>
    <w:p>
      <w:pPr>
        <w:pStyle w:val="Para73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393065</wp:posOffset>
            </wp:positionH>
            <wp:positionV relativeFrom="page">
              <wp:posOffset>2636520</wp:posOffset>
            </wp:positionV>
            <wp:extent cx="1957070" cy="938529"/>
            <wp:effectExtent l="619" t="4152" r="3082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7070" cy="93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1" locked="0" layoutInCell="1" allowOverlap="1">
            <wp:simplePos x="0" y="0"/>
            <wp:positionH relativeFrom="page">
              <wp:posOffset>2511425</wp:posOffset>
            </wp:positionH>
            <wp:positionV relativeFrom="page">
              <wp:posOffset>2368550</wp:posOffset>
            </wp:positionV>
            <wp:extent cx="1957070" cy="938529"/>
            <wp:effectExtent l="3955" t="3730" r="3082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7070" cy="93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4" behindDoc="1" locked="0" layoutInCell="1" allowOverlap="1">
            <wp:simplePos x="0" y="0"/>
            <wp:positionH relativeFrom="page">
              <wp:posOffset>4617720</wp:posOffset>
            </wp:positionH>
            <wp:positionV relativeFrom="page">
              <wp:posOffset>2030095</wp:posOffset>
            </wp:positionV>
            <wp:extent cx="1957070" cy="938529"/>
            <wp:effectExtent l="7272" t="3197" r="3082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7070" cy="93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5" behindDoc="1" locked="0" layoutInCell="1" allowOverlap="1">
            <wp:simplePos x="0" y="0"/>
            <wp:positionH relativeFrom="page">
              <wp:posOffset>6739255</wp:posOffset>
            </wp:positionH>
            <wp:positionV relativeFrom="page">
              <wp:posOffset>1725295</wp:posOffset>
            </wp:positionV>
            <wp:extent cx="1953895" cy="935355"/>
            <wp:effectExtent l="10613" t="2717" r="3077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389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6" behindDoc="1" locked="0" layoutInCell="1" allowOverlap="1">
            <wp:simplePos x="0" y="0"/>
            <wp:positionH relativeFrom="page">
              <wp:posOffset>393065</wp:posOffset>
            </wp:positionH>
            <wp:positionV relativeFrom="page">
              <wp:posOffset>3660775</wp:posOffset>
            </wp:positionV>
            <wp:extent cx="1990725" cy="2423160"/>
            <wp:effectExtent l="619" t="5765" r="31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0725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7" behindDoc="1" locked="0" layoutInCell="1" allowOverlap="1">
            <wp:simplePos x="0" y="0"/>
            <wp:positionH relativeFrom="page">
              <wp:posOffset>2511425</wp:posOffset>
            </wp:positionH>
            <wp:positionV relativeFrom="page">
              <wp:posOffset>3374390</wp:posOffset>
            </wp:positionV>
            <wp:extent cx="1993265" cy="2349500"/>
            <wp:effectExtent l="3955" t="5314" r="3139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3265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8" behindDoc="1" locked="0" layoutInCell="1" allowOverlap="1">
            <wp:simplePos x="0" y="0"/>
            <wp:positionH relativeFrom="page">
              <wp:posOffset>4614545</wp:posOffset>
            </wp:positionH>
            <wp:positionV relativeFrom="page">
              <wp:posOffset>3014345</wp:posOffset>
            </wp:positionV>
            <wp:extent cx="1990725" cy="2368550"/>
            <wp:effectExtent l="7267" t="4747" r="31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072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9" behindDoc="1" locked="0" layoutInCell="1" allowOverlap="1">
            <wp:simplePos x="0" y="0"/>
            <wp:positionH relativeFrom="page">
              <wp:posOffset>6720840</wp:posOffset>
            </wp:positionH>
            <wp:positionV relativeFrom="page">
              <wp:posOffset>2734310</wp:posOffset>
            </wp:positionV>
            <wp:extent cx="2350135" cy="2898140"/>
            <wp:effectExtent l="10584" t="4306" r="3701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0135" cy="289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" type="#_x0000_t202" style="position:absolute;left:0;margin-left:537pt;margin-top:294pt;width:143pt;height:63pt;z-index:251624970;mso-wrap-style:none" filled="f" stroked="f">
            <v:textbox inset="0,0,0,0">
              <w:txbxContent>
                <w:p>
                  <w:pPr>
                    <w:pStyle w:val="Para89"/>
                  </w:pPr>
                  <w:r>
                    <w:rPr>
                      <w:rStyle w:val="Character35"/>
                      <w:sz w:val="36"/>
                      <w:szCs w:val="36"/>
                      <w:color w:val="000000"/>
                    </w:rPr>
                    <w:t>•</w:t>
                  </w:r>
                </w:p>
                <w:p>
                  <w:pPr>
                    <w:pStyle w:val="Para90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股份有限公司</w:t>
                  </w:r>
                </w:p>
                <w:p>
                  <w:pPr>
                    <w:pStyle w:val="Para91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學生暑期實習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9" type="#_x0000_t202" style="position:absolute;left:0;margin-left:373pt;margin-top:312pt;width:131pt;height:42pt;z-index:251624971;mso-wrap-style:none" filled="f" stroked="f">
            <v:textbox inset="0,0,0,0">
              <w:txbxContent>
                <w:p>
                  <w:pPr>
                    <w:pStyle w:val="Para89"/>
                  </w:pPr>
                  <w:r>
                    <w:rPr>
                      <w:rStyle w:val="Character36"/>
                      <w:sz w:val="36"/>
                      <w:szCs w:val="36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7"/>
                      <w:sz w:val="36"/>
                      <w:szCs w:val="36"/>
                      <w:color w:val="000000"/>
                    </w:rPr>
                    <w:t>行動化、電子</w:t>
                  </w:r>
                </w:p>
                <w:p>
                  <w:pPr>
                    <w:pStyle w:val="Para90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化產業趨勢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" type="#_x0000_t202" style="position:absolute;left:0;margin-left:226pt;margin-top:176pt;width:454pt;height:238pt;z-index:251624972;mso-wrap-style:none" filled="f" stroked="f">
            <v:textbox inset="0,0,0,0">
              <w:txbxContent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36"/>
                      <w:szCs w:val="36"/>
                      <w:color w:val="FFFFFF"/>
                    </w:rPr>
                    <w:t>與實習媒合</w:t>
                  </w:r>
                </w:p>
                <w:p>
                  <w:pPr>
                    <w:pStyle w:val="Para92"/>
                  </w:pPr>
                </w:p>
                <w:p>
                  <w:pPr>
                    <w:pStyle w:val="Para8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5"/>
                      <w:sz w:val="36"/>
                      <w:szCs w:val="36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企業人力部門</w:t>
                  </w:r>
                </w:p>
                <w:p>
                  <w:pPr>
                    <w:pStyle w:val="Para93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7"/>
                      <w:sz w:val="36"/>
                      <w:szCs w:val="36"/>
                      <w:color w:val="000000"/>
                    </w:rPr>
                    <w:t>主管面試</w:t>
                  </w:r>
                </w:p>
                <w:p>
                  <w:pPr>
                    <w:pStyle w:val="Para94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才開設相關課程</w:t>
                  </w:r>
                </w:p>
                <w:p>
                  <w:pPr>
                    <w:pStyle w:val="Para86"/>
                  </w:pPr>
                </w:p>
                <w:p>
                  <w:pPr>
                    <w:pStyle w:val="Para95"/>
                  </w:pP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面試技巧訓練</w:t>
                  </w:r>
                </w:p>
                <w:p>
                  <w:pPr>
                    <w:pStyle w:val="Para27"/>
                  </w:pPr>
                </w:p>
                <w:p>
                  <w:pPr>
                    <w:pStyle w:val="Para95"/>
                  </w:pP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職場倫理與態度</w:t>
                  </w:r>
                </w:p>
                <w:p>
                  <w:pPr>
                    <w:pStyle w:val="Para27"/>
                  </w:pPr>
                </w:p>
                <w:p>
                  <w:pPr>
                    <w:pStyle w:val="Para95"/>
                  </w:pP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職能評測分析與</w:t>
                  </w:r>
                </w:p>
                <w:p>
                  <w:pPr>
                    <w:pStyle w:val="Para90"/>
                  </w:pPr>
                </w:p>
                <w:p>
                  <w:pPr>
                    <w:pStyle w:val="Para95"/>
                  </w:pPr>
                  <w:r>
                    <w:rPr>
                      <w:rStyle w:val="Character38"/>
                      <w:sz w:val="34"/>
                      <w:szCs w:val="34"/>
                      <w:color w:val="000000"/>
                    </w:rPr>
                    <w:t>人才配適</w:t>
                  </w:r>
                </w:p>
              </w:txbxContent>
            </v:textbox>
          </v:shape>
        </w:pict>
      </w:r>
    </w:p>
    <w:p>
      <w:pPr>
        <w:pStyle w:val="Para7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5"/>
          <w:sz w:val="55"/>
          <w:szCs w:val="55"/>
          <w:color w:val="000000"/>
        </w:rPr>
        <w:t>104</w:t>
      </w:r>
      <w:r>
        <w:rPr>
          <w:rStyle w:val="Character12"/>
          <w:sz w:val="55"/>
          <w:szCs w:val="55"/>
          <w:color w:val="000000"/>
        </w:rPr>
        <w:t>學年度第一階段「推動大專校院生涯輔導工作計</w:t>
      </w:r>
    </w:p>
    <w:p>
      <w:pPr>
        <w:pStyle w:val="Para75"/>
      </w:pPr>
    </w:p>
    <w:p>
      <w:pPr>
        <w:pStyle w:val="Para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>畫」活動型</w:t>
      </w:r>
      <w:r>
        <w:rPr>
          <w:rStyle w:val="Character26"/>
          <w:sz w:val="55"/>
          <w:szCs w:val="55"/>
          <w:color w:val="000000"/>
        </w:rPr>
        <w:tab/>
      </w:r>
      <w:r>
        <w:rPr>
          <w:rStyle w:val="Character26"/>
          <w:sz w:val="55"/>
          <w:szCs w:val="55"/>
          <w:color w:val="000000"/>
        </w:rPr>
        <w:t xml:space="preserve"> —</w:t>
      </w:r>
      <w:r>
        <w:rPr>
          <w:rStyle w:val="Character27"/>
          <w:sz w:val="55"/>
          <w:szCs w:val="55"/>
          <w:color w:val="000000"/>
        </w:rPr>
        <w:tab/>
      </w:r>
      <w:r>
        <w:rPr>
          <w:rStyle w:val="Character27"/>
          <w:sz w:val="55"/>
          <w:szCs w:val="55"/>
          <w:color w:val="000000"/>
        </w:rPr>
        <w:t xml:space="preserve"> 產業人才培育計畫</w:t>
      </w:r>
    </w:p>
    <w:p>
      <w:pPr>
        <w:pStyle w:val="Para77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成果審核</w:t>
      </w:r>
    </w:p>
    <w:p>
      <w:pPr>
        <w:pStyle w:val="Para78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企業講座</w:t>
      </w:r>
    </w:p>
    <w:p>
      <w:pPr>
        <w:pStyle w:val="Para79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專業職能訓練</w:t>
      </w:r>
    </w:p>
    <w:p>
      <w:pPr>
        <w:pStyle w:val="Para80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專業課程講座</w:t>
      </w:r>
    </w:p>
    <w:p>
      <w:pPr>
        <w:pStyle w:val="Para81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企業根據所需人</w:t>
      </w:r>
    </w:p>
    <w:p>
      <w:pPr>
        <w:pStyle w:val="Para82"/>
      </w:pPr>
    </w:p>
    <w:p>
      <w:pPr>
        <w:pStyle w:val="Para8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>中英文履歷自傳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元太科技工業</w:t>
      </w:r>
    </w:p>
    <w:p>
      <w:pPr>
        <w:pStyle w:val="Para84"/>
      </w:pPr>
    </w:p>
    <w:p>
      <w:pPr>
        <w:pStyle w:val="Para8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 xml:space="preserve"> 企業策略與全球化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</w:p>
    <w:p>
      <w:pPr>
        <w:pStyle w:val="Para84"/>
      </w:pPr>
    </w:p>
    <w:p>
      <w:pPr>
        <w:pStyle w:val="Para8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34"/>
          <w:szCs w:val="34"/>
          <w:color w:val="000000"/>
        </w:rPr>
        <w:t>•</w:t>
      </w:r>
      <w:r>
        <w:rPr>
          <w:rStyle w:val="Character34"/>
          <w:sz w:val="34"/>
          <w:szCs w:val="34"/>
          <w:color w:val="000000"/>
        </w:rPr>
        <w:tab/>
      </w:r>
      <w:r>
        <w:rPr>
          <w:rStyle w:val="Character34"/>
          <w:sz w:val="34"/>
          <w:szCs w:val="34"/>
          <w:color w:val="000000"/>
        </w:rPr>
        <w:tab/>
      </w:r>
      <w:r>
        <w:rPr>
          <w:rStyle w:val="Character34"/>
          <w:sz w:val="34"/>
          <w:szCs w:val="34"/>
          <w:color w:val="000000"/>
        </w:rPr>
        <w:tab/>
      </w:r>
      <w:r>
        <w:rPr>
          <w:rStyle w:val="Character34"/>
          <w:sz w:val="34"/>
          <w:szCs w:val="34"/>
          <w:color w:val="000000"/>
        </w:rPr>
        <w:tab/>
      </w:r>
      <w:r>
        <w:rPr>
          <w:rStyle w:val="Character34"/>
          <w:sz w:val="34"/>
          <w:szCs w:val="34"/>
          <w:color w:val="000000"/>
        </w:rPr>
        <w:tab/>
      </w:r>
      <w:r>
        <w:rPr>
          <w:rStyle w:val="Character34"/>
          <w:sz w:val="34"/>
          <w:szCs w:val="34"/>
          <w:color w:val="000000"/>
        </w:rPr>
        <w:t xml:space="preserve"> 團隊激勵與領導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</w:p>
    <w:p>
      <w:pPr>
        <w:pStyle w:val="Para84"/>
      </w:pPr>
    </w:p>
    <w:p>
      <w:pPr>
        <w:pStyle w:val="Para8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 xml:space="preserve"> 用數據來證明事實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</w:p>
    <w:p>
      <w:pPr>
        <w:pStyle w:val="Para84"/>
      </w:pPr>
    </w:p>
    <w:p>
      <w:pPr>
        <w:pStyle w:val="Para8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 xml:space="preserve"> 行動商務</w:t>
      </w:r>
    </w:p>
    <w:p>
      <w:pPr>
        <w:pStyle w:val="Para87"/>
      </w:pPr>
    </w:p>
    <w:p>
      <w:pPr>
        <w:pStyle w:val="Para8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 xml:space="preserve"> 數位行銷新趨勢</w:t>
      </w:r>
    </w:p>
    <w:p>
      <w:pPr>
        <w:pStyle w:val="Para88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6</w:t>
      </w:r>
    </w:p>
    <w:p>
      <w:pPr>
        <w:pStyle w:val="Para96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3181985</wp:posOffset>
            </wp:positionH>
            <wp:positionV relativeFrom="page">
              <wp:posOffset>2947670</wp:posOffset>
            </wp:positionV>
            <wp:extent cx="2868295" cy="3749039"/>
            <wp:effectExtent l="5011" t="4642" r="4517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8295" cy="3749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1" locked="0" layoutInCell="1" allowOverlap="1">
            <wp:simplePos x="0" y="0"/>
            <wp:positionH relativeFrom="page">
              <wp:posOffset>-60325</wp:posOffset>
            </wp:positionH>
            <wp:positionV relativeFrom="page">
              <wp:posOffset>1774190</wp:posOffset>
            </wp:positionV>
            <wp:extent cx="2967990" cy="1844040"/>
            <wp:effectExtent l="-95" t="2794" r="4674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799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4" behindDoc="1" locked="0" layoutInCell="1" allowOverlap="1">
            <wp:simplePos x="0" y="0"/>
            <wp:positionH relativeFrom="page">
              <wp:posOffset>85090</wp:posOffset>
            </wp:positionH>
            <wp:positionV relativeFrom="page">
              <wp:posOffset>1200785</wp:posOffset>
            </wp:positionV>
            <wp:extent cx="518160" cy="472440"/>
            <wp:effectExtent l="134" t="1891" r="816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16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5" behindDoc="1" locked="0" layoutInCell="1" allowOverlap="1">
            <wp:simplePos x="0" y="0"/>
            <wp:positionH relativeFrom="page">
              <wp:posOffset>3410585</wp:posOffset>
            </wp:positionH>
            <wp:positionV relativeFrom="page">
              <wp:posOffset>2419985</wp:posOffset>
            </wp:positionV>
            <wp:extent cx="514985" cy="472440"/>
            <wp:effectExtent l="5371" t="3811" r="811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98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6" behindDoc="1" locked="0" layoutInCell="1" allowOverlap="1">
            <wp:simplePos x="0" y="0"/>
            <wp:positionH relativeFrom="page">
              <wp:posOffset>6083935</wp:posOffset>
            </wp:positionH>
            <wp:positionV relativeFrom="page">
              <wp:posOffset>1856104</wp:posOffset>
            </wp:positionV>
            <wp:extent cx="514985" cy="469264"/>
            <wp:effectExtent l="9581" t="2923" r="811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985" cy="469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7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3858895</wp:posOffset>
            </wp:positionV>
            <wp:extent cx="1840864" cy="381000"/>
            <wp:effectExtent l="691" t="6077" r="2899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0864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4273550</wp:posOffset>
            </wp:positionV>
            <wp:extent cx="1840864" cy="381000"/>
            <wp:effectExtent l="720" t="6730" r="2899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0864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9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4705985</wp:posOffset>
            </wp:positionV>
            <wp:extent cx="1840864" cy="377825"/>
            <wp:effectExtent l="691" t="7411" r="2899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0864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70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5135880</wp:posOffset>
            </wp:positionV>
            <wp:extent cx="1840864" cy="381000"/>
            <wp:effectExtent l="691" t="8088" r="2899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0864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71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5568950</wp:posOffset>
            </wp:positionV>
            <wp:extent cx="1840864" cy="381000"/>
            <wp:effectExtent l="691" t="8770" r="2899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0864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72" behindDoc="1" locked="0" layoutInCell="1" allowOverlap="1">
            <wp:simplePos x="0" y="0"/>
            <wp:positionH relativeFrom="page">
              <wp:posOffset>85090</wp:posOffset>
            </wp:positionH>
            <wp:positionV relativeFrom="page">
              <wp:posOffset>6096000</wp:posOffset>
            </wp:positionV>
            <wp:extent cx="2667000" cy="381000"/>
            <wp:effectExtent l="134" t="9600" r="420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7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73" behindDoc="1" locked="0" layoutInCell="1" allowOverlap="1">
            <wp:simplePos x="0" y="0"/>
            <wp:positionH relativeFrom="page">
              <wp:posOffset>6114415</wp:posOffset>
            </wp:positionH>
            <wp:positionV relativeFrom="page">
              <wp:posOffset>2377440</wp:posOffset>
            </wp:positionV>
            <wp:extent cx="2782570" cy="3227705"/>
            <wp:effectExtent l="9629" t="3744" r="4382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2570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" type="#_x0000_t202" style="position:absolute;left:0;margin-left:268pt;margin-top:77pt;width:398pt;height:220pt;z-index:251624974;mso-wrap-style:none" filled="f" stroked="f">
            <v:textbox inset="0,0,0,0">
              <w:txbxContent>
                <w:p>
                  <w:pPr>
                    <w:pStyle w:val="Para110"/>
                  </w:pPr>
                  <w:r>
                    <w:rPr>
                      <w:rStyle w:val="Character43"/>
                      <w:sz w:val="46"/>
                      <w:szCs w:val="46"/>
                      <w:color w:val="000000"/>
                    </w:rPr>
                    <w:t>—</w:t>
                  </w:r>
                  <w:r>
                    <w:rPr>
                      <w:rStyle w:val="Character44"/>
                      <w:sz w:val="46"/>
                      <w:szCs w:val="46"/>
                      <w:color w:val="000000"/>
                    </w:rPr>
                    <w:t xml:space="preserve"/>
                  </w:r>
                  <w:r>
                    <w:rPr>
                      <w:rStyle w:val="Character44"/>
                      <w:sz w:val="46"/>
                      <w:szCs w:val="46"/>
                      <w:color w:val="000000"/>
                    </w:rPr>
                    <w:t xml:space="preserve"> 職場情境</w:t>
                  </w:r>
                  <w:r>
                    <w:rPr>
                      <w:rStyle w:val="Character39"/>
                      <w:sz w:val="46"/>
                      <w:szCs w:val="46"/>
                      <w:color w:val="000000"/>
                    </w:rPr>
                    <w:t>SHOW</w:t>
                  </w:r>
                </w:p>
                <w:p>
                  <w:pPr>
                    <w:pStyle w:val="Para111"/>
                  </w:pPr>
                </w:p>
                <w:p>
                  <w:pPr>
                    <w:pStyle w:val="Para112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41"/>
                      <w:sz w:val="36"/>
                      <w:szCs w:val="36"/>
                      <w:color w:val="FFFFFF"/>
                    </w:rPr>
                    <w:t>3</w:t>
                  </w:r>
                </w:p>
                <w:p>
                  <w:pPr>
                    <w:pStyle w:val="Para113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45"/>
                      <w:sz w:val="36"/>
                      <w:szCs w:val="36"/>
                      <w:color w:val="FFFFFF"/>
                    </w:rPr>
                    <w:t>草悟道工作坊參訪</w:t>
                  </w:r>
                </w:p>
                <w:p>
                  <w:pPr>
                    <w:pStyle w:val="Para114"/>
                  </w:pPr>
                </w:p>
                <w:p>
                  <w:pPr>
                    <w:pStyle w:val="Para8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42"/>
                      <w:sz w:val="36"/>
                      <w:szCs w:val="36"/>
                      <w:color w:val="FFFFFF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36"/>
                      <w:szCs w:val="36"/>
                      <w:color w:val="FFFFFF"/>
                    </w:rPr>
                    <w:t>開創公司經歷分享</w:t>
                  </w:r>
                </w:p>
                <w:p>
                  <w:pPr>
                    <w:pStyle w:val="Para3"/>
                  </w:pPr>
                </w:p>
                <w:p>
                  <w:pPr>
                    <w:pStyle w:val="Para8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42"/>
                      <w:sz w:val="36"/>
                      <w:szCs w:val="36"/>
                      <w:color w:val="FFFFFF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36"/>
                      <w:szCs w:val="36"/>
                      <w:color w:val="FFFFFF"/>
                    </w:rPr>
                    <w:t>創新創業腦力激盪</w:t>
                  </w:r>
                </w:p>
              </w:txbxContent>
            </v:textbox>
          </v:shape>
        </w:pict>
      </w:r>
    </w:p>
    <w:p>
      <w:pPr>
        <w:pStyle w:val="Para9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9"/>
          <w:sz w:val="46"/>
          <w:szCs w:val="46"/>
          <w:color w:val="000000"/>
        </w:rPr>
        <w:t>104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40"/>
          <w:sz w:val="46"/>
          <w:szCs w:val="46"/>
          <w:color w:val="000000"/>
        </w:rPr>
        <w:t>學年度第二階段</w:t>
      </w:r>
    </w:p>
    <w:p>
      <w:pPr>
        <w:pStyle w:val="Para98"/>
      </w:pPr>
    </w:p>
    <w:p>
      <w:pPr>
        <w:pStyle w:val="Para9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0"/>
          <w:sz w:val="46"/>
          <w:szCs w:val="46"/>
          <w:color w:val="000000"/>
        </w:rPr>
        <w:t>「推動大專校院生涯輔導工作計畫」</w:t>
      </w:r>
    </w:p>
    <w:p>
      <w:pPr>
        <w:pStyle w:val="Para100"/>
      </w:pPr>
    </w:p>
    <w:p>
      <w:pPr>
        <w:pStyle w:val="Para10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1"/>
          <w:sz w:val="36"/>
          <w:szCs w:val="36"/>
          <w:color w:val="FFFFFF"/>
        </w:rPr>
        <w:t>1</w:t>
      </w:r>
    </w:p>
    <w:p>
      <w:pPr>
        <w:pStyle w:val="Para102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勤益科技股份有限公司</w:t>
      </w:r>
    </w:p>
    <w:p>
      <w:pPr>
        <w:pStyle w:val="Para103"/>
      </w:pPr>
    </w:p>
    <w:p>
      <w:pPr>
        <w:pStyle w:val="Para10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1"/>
          <w:sz w:val="36"/>
          <w:szCs w:val="36"/>
          <w:color w:val="FFFFFF"/>
        </w:rPr>
        <w:t>2</w:t>
      </w:r>
    </w:p>
    <w:p>
      <w:pPr>
        <w:pStyle w:val="Para104"/>
      </w:pPr>
    </w:p>
    <w:p>
      <w:pPr>
        <w:pStyle w:val="Para8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2"/>
          <w:sz w:val="36"/>
          <w:szCs w:val="36"/>
          <w:color w:val="FFFFFF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新創產業營運模式</w:t>
      </w:r>
    </w:p>
    <w:p>
      <w:pPr>
        <w:pStyle w:val="Para105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五大部門業師講課</w:t>
      </w:r>
    </w:p>
    <w:p>
      <w:pPr>
        <w:pStyle w:val="Para106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行政部門</w:t>
      </w:r>
    </w:p>
    <w:p>
      <w:pPr>
        <w:pStyle w:val="Para107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業務部門</w:t>
      </w:r>
    </w:p>
    <w:p>
      <w:pPr>
        <w:pStyle w:val="Para38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行銷部門</w:t>
      </w:r>
    </w:p>
    <w:p>
      <w:pPr>
        <w:pStyle w:val="Para51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資訊部門</w:t>
      </w:r>
    </w:p>
    <w:p>
      <w:pPr>
        <w:pStyle w:val="Para49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財務部門</w:t>
      </w:r>
    </w:p>
    <w:p>
      <w:pPr>
        <w:pStyle w:val="Para108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36"/>
          <w:szCs w:val="36"/>
          <w:color w:val="000000"/>
        </w:rPr>
        <w:t>公司年度總計畫書</w:t>
      </w:r>
    </w:p>
    <w:p>
      <w:pPr>
        <w:pStyle w:val="Para109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7</w:t>
      </w:r>
    </w:p>
    <w:p>
      <w:pPr>
        <w:pStyle w:val="Para115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2060575</wp:posOffset>
            </wp:positionV>
            <wp:extent cx="3304540" cy="1441450"/>
            <wp:effectExtent l="9254" t="3245" r="5204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454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1" locked="0" layoutInCell="1" allowOverlap="1">
            <wp:simplePos x="0" y="0"/>
            <wp:positionH relativeFrom="page">
              <wp:posOffset>5876290</wp:posOffset>
            </wp:positionH>
            <wp:positionV relativeFrom="page">
              <wp:posOffset>3931920</wp:posOffset>
            </wp:positionV>
            <wp:extent cx="3298190" cy="2736850"/>
            <wp:effectExtent l="9254" t="6192" r="5194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98190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4" behindDoc="0" locked="0" layoutInCell="1" allowOverlap="1">
            <wp:simplePos x="0" y="0"/>
            <wp:positionH relativeFrom="page">
              <wp:posOffset>-63500</wp:posOffset>
            </wp:positionH>
            <wp:positionV relativeFrom="page">
              <wp:posOffset>2060575</wp:posOffset>
            </wp:positionV>
            <wp:extent cx="5934075" cy="4538345"/>
            <wp:effectExtent l="-100" t="3245" r="934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34075" cy="453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1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6"/>
          <w:sz w:val="49"/>
          <w:szCs w:val="49"/>
          <w:color w:val="000000"/>
        </w:rPr>
        <w:t>105</w:t>
      </w:r>
      <w:r>
        <w:rPr>
          <w:rStyle w:val="Character47"/>
          <w:sz w:val="49"/>
          <w:szCs w:val="49"/>
          <w:color w:val="000000"/>
        </w:rPr>
        <w:t>學年度推動大專校院職涯輔導工作實施計畫</w:t>
      </w:r>
    </w:p>
    <w:p>
      <w:pPr>
        <w:pStyle w:val="Para104"/>
      </w:pPr>
    </w:p>
    <w:p>
      <w:pPr>
        <w:pStyle w:val="Para6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8"/>
          <w:sz w:val="49"/>
          <w:szCs w:val="49"/>
          <w:color w:val="000000"/>
        </w:rPr>
        <w:t>—</w:t>
      </w:r>
      <w:r>
        <w:rPr>
          <w:rStyle w:val="Character49"/>
          <w:sz w:val="49"/>
          <w:szCs w:val="49"/>
          <w:color w:val="000000"/>
        </w:rPr>
        <w:tab/>
      </w:r>
      <w:r>
        <w:rPr>
          <w:rStyle w:val="Character49"/>
          <w:sz w:val="49"/>
          <w:szCs w:val="49"/>
          <w:color w:val="000000"/>
        </w:rPr>
        <w:t xml:space="preserve"> 全方位職涯人才輔導計畫</w:t>
      </w:r>
    </w:p>
    <w:p>
      <w:pPr>
        <w:pStyle w:val="Para117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8</w:t>
      </w:r>
    </w:p>
    <w:p>
      <w:pPr>
        <w:pStyle w:val="Para67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page">
              <wp:posOffset>972185</wp:posOffset>
            </wp:positionH>
            <wp:positionV relativeFrom="page">
              <wp:posOffset>1471930</wp:posOffset>
            </wp:positionV>
            <wp:extent cx="6861175" cy="5386070"/>
            <wp:effectExtent l="1531" t="2318" r="1080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61175" cy="538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9"/>
          <w:sz w:val="46"/>
          <w:szCs w:val="46"/>
          <w:color w:val="000000"/>
        </w:rPr>
        <w:t>106</w:t>
      </w:r>
      <w:r>
        <w:rPr>
          <w:rStyle w:val="Character40"/>
          <w:sz w:val="46"/>
          <w:szCs w:val="46"/>
          <w:color w:val="000000"/>
        </w:rPr>
        <w:t>學年度推動大專校院職涯輔導工作實施計畫</w:t>
      </w:r>
    </w:p>
    <w:p>
      <w:pPr>
        <w:pStyle w:val="Para118"/>
      </w:pPr>
    </w:p>
    <w:p>
      <w:pPr>
        <w:pStyle w:val="Para11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43"/>
          <w:sz w:val="46"/>
          <w:szCs w:val="46"/>
          <w:color w:val="000000"/>
        </w:rPr>
        <w:t>—</w:t>
      </w:r>
      <w:r>
        <w:rPr>
          <w:rStyle w:val="Character44"/>
          <w:sz w:val="46"/>
          <w:szCs w:val="46"/>
          <w:color w:val="000000"/>
        </w:rPr>
        <w:tab/>
      </w:r>
      <w:r>
        <w:rPr>
          <w:rStyle w:val="Character44"/>
          <w:sz w:val="46"/>
          <w:szCs w:val="46"/>
          <w:color w:val="000000"/>
        </w:rPr>
        <w:t xml:space="preserve"> 未來在等待的人才</w:t>
      </w:r>
      <w:r>
        <w:rPr>
          <w:rStyle w:val="Character0"/>
          <w:sz w:val="19"/>
          <w:szCs w:val="19"/>
          <w:color w:val="000000"/>
        </w:rPr>
        <w:t xml:space="preserve"/>
      </w:r>
      <w:r>
        <w:rPr>
          <w:rStyle w:val="Character39"/>
          <w:sz w:val="46"/>
          <w:szCs w:val="46"/>
          <w:color w:val="000000"/>
        </w:rPr>
        <w:t>--</w:t>
      </w:r>
      <w:r>
        <w:rPr>
          <w:rStyle w:val="Character40"/>
          <w:sz w:val="46"/>
          <w:szCs w:val="46"/>
          <w:color w:val="000000"/>
        </w:rPr>
        <w:t>職涯探索輔導計畫</w:t>
      </w:r>
    </w:p>
    <w:p>
      <w:pPr>
        <w:pStyle w:val="Para119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9</w:t>
      </w:r>
    </w:p>
    <w:p>
      <w:pPr>
        <w:pStyle w:val="Para120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45720</wp:posOffset>
            </wp:positionH>
            <wp:positionV relativeFrom="page">
              <wp:posOffset>-380365</wp:posOffset>
            </wp:positionV>
            <wp:extent cx="8872855" cy="7546340"/>
            <wp:effectExtent l="72" t="-599" r="13973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72855" cy="754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" type="#_x0000_t202" style="position:absolute;left:0;margin-left:535pt;margin-top:218pt;width:106pt;height:42pt;z-index:251624963;mso-wrap-style:none" filled="f" stroked="f">
            <v:textbox inset="0,0,0,0">
              <w:txbxContent>
                <w:p>
                  <w:pPr>
                    <w:pStyle w:val="Para126"/>
                  </w:pPr>
                  <w:r>
                    <w:rPr>
                      <w:rStyle w:val="Character51"/>
                      <w:sz w:val="36"/>
                      <w:szCs w:val="36"/>
                      <w:color w:val="000000"/>
                    </w:rPr>
                    <w:t></w:t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企業實習</w:t>
                  </w:r>
                </w:p>
                <w:p>
                  <w:pPr>
                    <w:pStyle w:val="Para48"/>
                  </w:pPr>
                </w:p>
                <w:p>
                  <w:pPr>
                    <w:pStyle w:val="Para89"/>
                  </w:pPr>
                  <w:r>
                    <w:rPr>
                      <w:rStyle w:val="Character50"/>
                      <w:sz w:val="36"/>
                      <w:szCs w:val="36"/>
                      <w:color w:val="000000"/>
                    </w:rPr>
                    <w:t></w:t>
                  </w:r>
                  <w:r>
                    <w:rPr>
                      <w:rStyle w:val="Character37"/>
                      <w:sz w:val="36"/>
                      <w:szCs w:val="36"/>
                      <w:color w:val="000000"/>
                    </w:rPr>
                    <w:t>工作坊參訪</w:t>
                  </w:r>
                </w:p>
              </w:txbxContent>
            </v:textbox>
          </v:shape>
        </w:pict>
      </w:r>
    </w:p>
    <w:p>
      <w:pPr>
        <w:pStyle w:val="Para12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9"/>
          <w:szCs w:val="79"/>
          <w:color w:val="000000"/>
        </w:rPr>
        <w:t>實施方式</w:t>
      </w:r>
    </w:p>
    <w:p>
      <w:pPr>
        <w:pStyle w:val="Para122"/>
      </w:pPr>
    </w:p>
    <w:p>
      <w:pPr>
        <w:pStyle w:val="Para1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0"/>
          <w:sz w:val="36"/>
          <w:szCs w:val="36"/>
          <w:color w:val="000000"/>
        </w:rPr>
        <w:t></w:t>
      </w:r>
      <w:r>
        <w:rPr>
          <w:rStyle w:val="Character37"/>
          <w:sz w:val="36"/>
          <w:szCs w:val="36"/>
          <w:color w:val="000000"/>
        </w:rPr>
        <w:t>專業課程培訓</w:t>
      </w:r>
    </w:p>
    <w:p>
      <w:pPr>
        <w:pStyle w:val="Para124"/>
      </w:pPr>
    </w:p>
    <w:p>
      <w:pPr>
        <w:pStyle w:val="Para8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36"/>
          <w:szCs w:val="36"/>
          <w:color w:val="000000"/>
        </w:rPr>
        <w:t></w:t>
      </w:r>
      <w:r>
        <w:rPr>
          <w:rStyle w:val="Character29"/>
          <w:sz w:val="36"/>
          <w:szCs w:val="36"/>
          <w:color w:val="000000"/>
        </w:rPr>
        <w:t>講座</w:t>
      </w:r>
    </w:p>
    <w:p>
      <w:pPr>
        <w:pStyle w:val="Para48"/>
      </w:pPr>
    </w:p>
    <w:p>
      <w:pPr>
        <w:pStyle w:val="Para8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36"/>
          <w:szCs w:val="36"/>
          <w:color w:val="000000"/>
        </w:rPr>
        <w:t></w:t>
      </w:r>
      <w:r>
        <w:rPr>
          <w:rStyle w:val="Character29"/>
          <w:sz w:val="36"/>
          <w:szCs w:val="36"/>
          <w:color w:val="000000"/>
        </w:rPr>
        <w:t>讀書會</w:t>
      </w:r>
    </w:p>
    <w:p>
      <w:pPr>
        <w:pStyle w:val="Para125"/>
      </w:pPr>
    </w:p>
    <w:p>
      <w:pPr>
        <w:pStyle w:val="Para1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36"/>
          <w:szCs w:val="36"/>
          <w:color w:val="000000"/>
        </w:rPr>
        <w:t></w:t>
      </w:r>
      <w:r>
        <w:rPr>
          <w:rStyle w:val="Character29"/>
          <w:sz w:val="36"/>
          <w:szCs w:val="36"/>
          <w:color w:val="000000"/>
        </w:rPr>
        <w:t>實境模擬</w:t>
      </w:r>
    </w:p>
    <w:p>
      <w:pPr>
        <w:pStyle w:val="Para127"/>
      </w:pPr>
    </w:p>
    <w:p>
      <w:pPr>
        <w:pStyle w:val="Para1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5"/>
          <w:sz w:val="36"/>
          <w:szCs w:val="36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成立公司</w:t>
      </w:r>
    </w:p>
    <w:p>
      <w:pPr>
        <w:pStyle w:val="Para48"/>
      </w:pPr>
    </w:p>
    <w:p>
      <w:pPr>
        <w:pStyle w:val="Para12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5"/>
          <w:sz w:val="36"/>
          <w:szCs w:val="36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建構上架</w:t>
      </w:r>
      <w:r>
        <w:rPr>
          <w:rStyle w:val="Character52"/>
          <w:sz w:val="36"/>
          <w:szCs w:val="36"/>
          <w:color w:val="000000"/>
        </w:rPr>
        <w:t>APP</w:t>
      </w:r>
    </w:p>
    <w:p>
      <w:pPr>
        <w:pStyle w:val="Para48"/>
      </w:pPr>
    </w:p>
    <w:p>
      <w:pPr>
        <w:pStyle w:val="Para1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5"/>
          <w:sz w:val="36"/>
          <w:szCs w:val="36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網站建置</w:t>
      </w:r>
    </w:p>
    <w:p>
      <w:pPr>
        <w:pStyle w:val="Para127"/>
      </w:pPr>
    </w:p>
    <w:p>
      <w:pPr>
        <w:pStyle w:val="Para1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6"/>
          <w:sz w:val="36"/>
          <w:szCs w:val="36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36"/>
          <w:szCs w:val="36"/>
          <w:color w:val="000000"/>
        </w:rPr>
        <w:t>粉絲團經營</w:t>
      </w:r>
    </w:p>
    <w:p>
      <w:pPr>
        <w:pStyle w:val="Para48"/>
      </w:pPr>
    </w:p>
    <w:p>
      <w:pPr>
        <w:pStyle w:val="Para12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5"/>
          <w:sz w:val="36"/>
          <w:szCs w:val="36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2"/>
          <w:sz w:val="36"/>
          <w:szCs w:val="36"/>
          <w:color w:val="000000"/>
        </w:rPr>
        <w:t>FB</w:t>
      </w:r>
      <w:r>
        <w:rPr>
          <w:rStyle w:val="Character29"/>
          <w:sz w:val="36"/>
          <w:szCs w:val="36"/>
          <w:color w:val="000000"/>
        </w:rPr>
        <w:t>直播</w:t>
      </w:r>
    </w:p>
    <w:p>
      <w:pPr>
        <w:pStyle w:val="Para129"/>
      </w:pPr>
    </w:p>
    <w:p>
      <w:pPr>
        <w:pStyle w:val="Para1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36"/>
          <w:szCs w:val="36"/>
          <w:color w:val="000000"/>
        </w:rPr>
        <w:t></w:t>
      </w:r>
      <w:r>
        <w:rPr>
          <w:rStyle w:val="Character29"/>
          <w:sz w:val="36"/>
          <w:szCs w:val="36"/>
          <w:color w:val="000000"/>
        </w:rPr>
        <w:t>團隊建構營</w:t>
      </w:r>
    </w:p>
    <w:p>
      <w:pPr>
        <w:pStyle w:val="Para124"/>
      </w:pPr>
    </w:p>
    <w:p>
      <w:pPr>
        <w:pStyle w:val="Para1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0"/>
          <w:sz w:val="36"/>
          <w:szCs w:val="36"/>
          <w:color w:val="000000"/>
        </w:rPr>
        <w:t></w:t>
      </w:r>
      <w:r>
        <w:rPr>
          <w:rStyle w:val="Character37"/>
          <w:sz w:val="36"/>
          <w:szCs w:val="36"/>
          <w:color w:val="000000"/>
        </w:rPr>
        <w:t>領導統御共識營</w:t>
      </w:r>
    </w:p>
    <w:p>
      <w:pPr>
        <w:pStyle w:val="Para130"/>
      </w:pPr>
    </w:p>
    <w:p>
      <w:pPr>
        <w:pStyle w:val="Para1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36"/>
          <w:szCs w:val="36"/>
          <w:color w:val="000000"/>
        </w:rPr>
        <w:t></w:t>
      </w:r>
      <w:r>
        <w:rPr>
          <w:rStyle w:val="Character29"/>
          <w:sz w:val="36"/>
          <w:szCs w:val="36"/>
          <w:color w:val="000000"/>
        </w:rPr>
        <w:t>就業媒合</w:t>
      </w:r>
    </w:p>
    <w:p>
      <w:pPr>
        <w:pStyle w:val="Para124"/>
      </w:pPr>
    </w:p>
    <w:p>
      <w:pPr>
        <w:pStyle w:val="Para12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0"/>
          <w:sz w:val="36"/>
          <w:szCs w:val="36"/>
          <w:color w:val="000000"/>
        </w:rPr>
        <w:t></w:t>
      </w:r>
      <w:r>
        <w:rPr>
          <w:rStyle w:val="Character37"/>
          <w:sz w:val="36"/>
          <w:szCs w:val="36"/>
          <w:color w:val="000000"/>
        </w:rPr>
        <w:t>面試模擬</w:t>
      </w:r>
    </w:p>
    <w:p>
      <w:pPr>
        <w:pStyle w:val="Para131"/>
      </w:pPr>
    </w:p>
    <w:p>
      <w:pPr>
        <w:pStyle w:val="Para1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1"/>
          <w:sz w:val="36"/>
          <w:szCs w:val="36"/>
          <w:color w:val="000000"/>
        </w:rPr>
        <w:t></w:t>
      </w:r>
      <w:r>
        <w:rPr>
          <w:rStyle w:val="Character29"/>
          <w:sz w:val="36"/>
          <w:szCs w:val="36"/>
          <w:color w:val="000000"/>
        </w:rPr>
        <w:t>全國性競賽</w:t>
      </w:r>
    </w:p>
    <w:p>
      <w:pPr>
        <w:pStyle w:val="Para123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10</w:t>
      </w:r>
    </w:p>
    <w:p>
      <w:pPr>
        <w:pStyle w:val="Para132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810895</wp:posOffset>
            </wp:positionV>
            <wp:extent cx="5596255" cy="5596255"/>
            <wp:effectExtent l="3302" t="1277" r="8813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6255" cy="559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" type="#_x0000_t202" style="position:absolute;left:0;margin-left:509pt;margin-top:266pt;width:68pt;height:34pt;z-index:251624963;mso-wrap-style:none" filled="f" stroked="f">
            <v:textbox inset="0,0,0,0">
              <w:txbxContent>
                <w:p>
                  <w:pPr>
                    <w:pStyle w:val="Para135"/>
                  </w:pPr>
                  <w:r>
                    <w:rPr>
                      <w:rStyle w:val="Character53"/>
                      <w:sz w:val="67"/>
                      <w:szCs w:val="67"/>
                      <w:color w:val="000000"/>
                    </w:rPr>
                    <w:t>學生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34" type="#_x0000_t202" style="position:absolute;left:0;margin-left:353pt;margin-top:241pt;width:68pt;height:74pt;z-index:251624964;mso-wrap-style:none" filled="f" stroked="f">
            <v:textbox inset="0,0,0,0">
              <w:txbxContent>
                <w:p>
                  <w:pPr>
                    <w:pStyle w:val="Para135"/>
                  </w:pPr>
                  <w:r>
                    <w:rPr>
                      <w:rStyle w:val="Character54"/>
                      <w:sz w:val="67"/>
                      <w:szCs w:val="67"/>
                      <w:color w:val="000000"/>
                    </w:rPr>
                    <w:t>勤益</w:t>
                  </w:r>
                </w:p>
                <w:p>
                  <w:pPr>
                    <w:pStyle w:val="Para122"/>
                  </w:pPr>
                </w:p>
                <w:p>
                  <w:pPr>
                    <w:pStyle w:val="Para134"/>
                  </w:pPr>
                  <w:r>
                    <w:rPr>
                      <w:rStyle w:val="Character53"/>
                      <w:sz w:val="67"/>
                      <w:szCs w:val="67"/>
                      <w:color w:val="000000"/>
                    </w:rPr>
                    <w:t>科大</w:t>
                  </w:r>
                </w:p>
              </w:txbxContent>
            </v:textbox>
          </v:shape>
        </w:pict>
      </w:r>
    </w:p>
    <w:p>
      <w:pPr>
        <w:pStyle w:val="Para1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"/>
          <w:sz w:val="79"/>
          <w:szCs w:val="79"/>
          <w:color w:val="000000"/>
        </w:rPr>
        <w:t>資源整合</w:t>
      </w:r>
    </w:p>
    <w:p>
      <w:pPr>
        <w:pStyle w:val="Para133"/>
      </w:pPr>
    </w:p>
    <w:p>
      <w:pPr>
        <w:pStyle w:val="Para1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67"/>
          <w:szCs w:val="67"/>
          <w:color w:val="000000"/>
        </w:rPr>
        <w:t>教育</w:t>
      </w:r>
    </w:p>
    <w:p>
      <w:pPr>
        <w:pStyle w:val="Para122"/>
      </w:pPr>
    </w:p>
    <w:p>
      <w:pPr>
        <w:pStyle w:val="Para13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4"/>
          <w:sz w:val="67"/>
          <w:szCs w:val="67"/>
          <w:color w:val="000000"/>
        </w:rPr>
        <w:t>部</w:t>
      </w:r>
    </w:p>
    <w:p>
      <w:pPr>
        <w:pStyle w:val="Para136"/>
      </w:pPr>
    </w:p>
    <w:p>
      <w:pPr>
        <w:pStyle w:val="Para10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4"/>
          <w:sz w:val="67"/>
          <w:szCs w:val="67"/>
          <w:color w:val="000000"/>
        </w:rPr>
        <w:t>產業</w:t>
      </w:r>
    </w:p>
    <w:p>
      <w:pPr>
        <w:pStyle w:val="Para137"/>
      </w:pPr>
    </w:p>
    <w:p>
      <w:pPr>
        <w:pStyle w:val="Para13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3"/>
          <w:sz w:val="67"/>
          <w:szCs w:val="67"/>
          <w:color w:val="000000"/>
        </w:rPr>
        <w:t>業師</w:t>
      </w:r>
    </w:p>
    <w:p>
      <w:pPr>
        <w:pStyle w:val="Para138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11</w:t>
      </w:r>
    </w:p>
    <w:p>
      <w:pPr>
        <w:pStyle w:val="Para132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-8255</wp:posOffset>
            </wp:positionH>
            <wp:positionV relativeFrom="page">
              <wp:posOffset>332105</wp:posOffset>
            </wp:positionV>
            <wp:extent cx="8682990" cy="6885305"/>
            <wp:effectExtent l="-13" t="523" r="13674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2990" cy="688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4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"/>
          <w:sz w:val="79"/>
          <w:szCs w:val="79"/>
          <w:color w:val="000000"/>
        </w:rPr>
        <w:t>合作夥伴</w:t>
      </w:r>
    </w:p>
    <w:p>
      <w:pPr>
        <w:pStyle w:val="Para139"/>
      </w:pPr>
    </w:p>
    <w:p>
      <w:pPr>
        <w:pStyle w:val="Para14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52"/>
          <w:szCs w:val="52"/>
          <w:color w:val="000000"/>
        </w:rPr>
        <w:t>勤益科技大學</w:t>
      </w:r>
    </w:p>
    <w:p>
      <w:pPr>
        <w:pStyle w:val="Para44"/>
      </w:pPr>
    </w:p>
    <w:p>
      <w:pPr>
        <w:pStyle w:val="Para14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52"/>
          <w:szCs w:val="52"/>
          <w:color w:val="000000"/>
        </w:rPr>
        <w:t>管理學院師資</w:t>
      </w:r>
    </w:p>
    <w:p>
      <w:pPr>
        <w:pStyle w:val="Para91"/>
      </w:pPr>
    </w:p>
    <w:p>
      <w:pPr>
        <w:pStyle w:val="Para14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6"/>
          <w:sz w:val="52"/>
          <w:szCs w:val="52"/>
          <w:color w:val="000000"/>
        </w:rPr>
        <w:t>20</w:t>
      </w:r>
      <w:r>
        <w:rPr>
          <w:rStyle w:val="Character55"/>
          <w:sz w:val="52"/>
          <w:szCs w:val="52"/>
          <w:color w:val="000000"/>
        </w:rPr>
        <w:t>位業界專家</w:t>
      </w:r>
    </w:p>
    <w:p>
      <w:pPr>
        <w:pStyle w:val="Para127"/>
      </w:pPr>
    </w:p>
    <w:p>
      <w:pPr>
        <w:pStyle w:val="Para14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7"/>
          <w:sz w:val="52"/>
          <w:szCs w:val="52"/>
          <w:color w:val="000000"/>
        </w:rPr>
        <w:t>10</w:t>
      </w:r>
      <w:r>
        <w:rPr>
          <w:rStyle w:val="Character58"/>
          <w:sz w:val="52"/>
          <w:szCs w:val="52"/>
          <w:color w:val="000000"/>
        </w:rPr>
        <w:t>多家廠商</w:t>
      </w:r>
    </w:p>
    <w:p>
      <w:pPr>
        <w:pStyle w:val="Para142"/>
      </w:pPr>
    </w:p>
    <w:p>
      <w:pPr>
        <w:pStyle w:val="Para1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52"/>
          <w:szCs w:val="52"/>
          <w:color w:val="000000"/>
        </w:rPr>
        <w:t>勤益科技大學</w:t>
      </w:r>
    </w:p>
    <w:p>
      <w:pPr>
        <w:pStyle w:val="Para41"/>
      </w:pPr>
    </w:p>
    <w:p>
      <w:pPr>
        <w:pStyle w:val="Para1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8"/>
          <w:sz w:val="52"/>
          <w:szCs w:val="52"/>
          <w:color w:val="000000"/>
        </w:rPr>
        <w:t>產學營運中心</w:t>
      </w:r>
    </w:p>
    <w:p>
      <w:pPr>
        <w:pStyle w:val="Para41"/>
      </w:pPr>
    </w:p>
    <w:p>
      <w:pPr>
        <w:pStyle w:val="Para1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52"/>
          <w:szCs w:val="52"/>
          <w:color w:val="000000"/>
        </w:rPr>
        <w:t>實習就業組</w:t>
      </w:r>
    </w:p>
    <w:p>
      <w:pPr>
        <w:pStyle w:val="Para41"/>
      </w:pPr>
    </w:p>
    <w:p>
      <w:pPr>
        <w:pStyle w:val="Para1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5"/>
          <w:sz w:val="52"/>
          <w:szCs w:val="52"/>
          <w:color w:val="000000"/>
        </w:rPr>
        <w:t>諮商輔導中心</w:t>
      </w:r>
    </w:p>
    <w:p>
      <w:pPr>
        <w:pStyle w:val="Para144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12</w:t>
      </w:r>
    </w:p>
    <w:p>
      <w:pPr>
        <w:pStyle w:val="Para145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1359535</wp:posOffset>
            </wp:positionH>
            <wp:positionV relativeFrom="page">
              <wp:posOffset>548640</wp:posOffset>
            </wp:positionV>
            <wp:extent cx="8326754" cy="6092825"/>
            <wp:effectExtent l="2141" t="864" r="13113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26754" cy="609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9" type="#_x0000_t202" style="position:absolute;left:0;margin-left:491pt;margin-top:109pt;width:54pt;height:18pt;z-index:251624963;mso-wrap-style:none" filled="f" stroked="f">
            <v:textbox inset="0,0,0,0">
              <w:txbxContent>
                <w:p>
                  <w:pPr>
                    <w:pStyle w:val="Para43"/>
                  </w:pP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產業脈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0" type="#_x0000_t202" style="position:absolute;left:0;margin-left:350pt;margin-top:79pt;width:54pt;height:40pt;z-index:251624964;mso-wrap-style:none" filled="f" stroked="f">
            <v:textbox inset="0,0,0,0">
              <w:txbxContent>
                <w:p>
                  <w:pPr>
                    <w:pStyle w:val="Para43"/>
                  </w:pPr>
                  <w:r>
                    <w:rPr>
                      <w:rStyle w:val="Character37"/>
                      <w:sz w:val="36"/>
                      <w:szCs w:val="36"/>
                      <w:color w:val="000000"/>
                    </w:rPr>
                    <w:t>跨領域</w:t>
                  </w:r>
                </w:p>
                <w:p>
                  <w:pPr>
                    <w:pStyle w:val="Para91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學習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1" type="#_x0000_t202" style="position:absolute;left:0;margin-left:224pt;margin-top:90pt;width:389pt;height:385pt;z-index:251624965;mso-wrap-style:none" filled="f" stroked="f">
            <v:textbox inset="0,0,0,0">
              <w:txbxContent>
                <w:p>
                  <w:pPr>
                    <w:pStyle w:val="Para43"/>
                  </w:pP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創意</w:t>
                  </w:r>
                </w:p>
                <w:p>
                  <w:pPr>
                    <w:pStyle w:val="Para150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動趨勢</w:t>
                  </w:r>
                </w:p>
                <w:p>
                  <w:pPr>
                    <w:pStyle w:val="Para151"/>
                  </w:pPr>
                </w:p>
                <w:p>
                  <w:pPr>
                    <w:pStyle w:val="Para152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專業技</w:t>
                  </w:r>
                </w:p>
                <w:p>
                  <w:pPr>
                    <w:pStyle w:val="Para7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36"/>
                      <w:szCs w:val="36"/>
                      <w:color w:val="FFFFFF"/>
                    </w:rPr>
                    <w:t>專業</w:t>
                  </w:r>
                </w:p>
                <w:p>
                  <w:pPr>
                    <w:pStyle w:val="Para153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邏輯思</w:t>
                  </w:r>
                </w:p>
                <w:p>
                  <w:pPr>
                    <w:pStyle w:val="Para91"/>
                  </w:pPr>
                </w:p>
                <w:p>
                  <w:pPr>
                    <w:pStyle w:val="Para154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多元學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考能力</w:t>
                  </w:r>
                </w:p>
              </w:txbxContent>
            </v:textbox>
          </v:shape>
        </w:pict>
      </w: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1"/>
          <w:sz w:val="64"/>
          <w:szCs w:val="64"/>
          <w:color w:val="000000"/>
        </w:rPr>
        <w:t>多面向</w:t>
      </w:r>
    </w:p>
    <w:p>
      <w:pPr>
        <w:pStyle w:val="Para146"/>
      </w:pP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9"/>
          <w:sz w:val="64"/>
          <w:szCs w:val="64"/>
          <w:color w:val="000000"/>
        </w:rPr>
        <w:t>培訓目標</w:t>
      </w:r>
    </w:p>
    <w:p>
      <w:pPr>
        <w:pStyle w:val="Para40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創新</w:t>
      </w:r>
    </w:p>
    <w:p>
      <w:pPr>
        <w:pStyle w:val="Para91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創業</w:t>
      </w:r>
    </w:p>
    <w:p>
      <w:pPr>
        <w:pStyle w:val="Para147"/>
      </w:pPr>
    </w:p>
    <w:p>
      <w:pPr>
        <w:pStyle w:val="Para5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團隊合作</w:t>
      </w:r>
    </w:p>
    <w:p>
      <w:pPr>
        <w:pStyle w:val="Para124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領導統御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能培養</w:t>
      </w:r>
    </w:p>
    <w:p>
      <w:pPr>
        <w:pStyle w:val="Para148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社會服</w:t>
      </w:r>
    </w:p>
    <w:p>
      <w:pPr>
        <w:pStyle w:val="Para91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務學習</w:t>
      </w:r>
    </w:p>
    <w:p>
      <w:pPr>
        <w:pStyle w:val="Para149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就業前</w:t>
      </w:r>
    </w:p>
    <w:p>
      <w:pPr>
        <w:pStyle w:val="Para91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準備</w:t>
      </w:r>
    </w:p>
    <w:p>
      <w:pPr>
        <w:pStyle w:val="Para29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36"/>
          <w:szCs w:val="36"/>
          <w:color w:val="000000"/>
        </w:rPr>
        <w:t>習方式</w:t>
      </w:r>
    </w:p>
    <w:p>
      <w:pPr>
        <w:pStyle w:val="Para37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13</w:t>
      </w:r>
    </w:p>
    <w:p>
      <w:pPr>
        <w:pStyle w:val="Para155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2721610</wp:posOffset>
            </wp:positionH>
            <wp:positionV relativeFrom="page">
              <wp:posOffset>511810</wp:posOffset>
            </wp:positionV>
            <wp:extent cx="6422390" cy="6346190"/>
            <wp:effectExtent l="4286" t="806" r="10114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22390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1"/>
          <w:sz w:val="64"/>
          <w:szCs w:val="64"/>
          <w:color w:val="000000"/>
        </w:rPr>
        <w:t>職涯輔導</w:t>
      </w:r>
    </w:p>
    <w:p>
      <w:pPr>
        <w:pStyle w:val="Para124"/>
      </w:pPr>
    </w:p>
    <w:p>
      <w:pPr>
        <w:pStyle w:val="Para10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產業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認識</w:t>
      </w:r>
    </w:p>
    <w:p>
      <w:pPr>
        <w:pStyle w:val="Para104"/>
      </w:pPr>
    </w:p>
    <w:p>
      <w:pPr>
        <w:pStyle w:val="Para11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諮詢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自我</w:t>
      </w:r>
    </w:p>
    <w:p>
      <w:pPr>
        <w:pStyle w:val="Para156"/>
      </w:pPr>
    </w:p>
    <w:p>
      <w:pPr>
        <w:pStyle w:val="Para15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職涯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自我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1"/>
          <w:sz w:val="40"/>
          <w:szCs w:val="40"/>
          <w:color w:val="FFFFFF"/>
        </w:rPr>
        <w:t>回饋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微學</w:t>
      </w:r>
    </w:p>
    <w:p>
      <w:pPr>
        <w:pStyle w:val="Para48"/>
      </w:pPr>
    </w:p>
    <w:p>
      <w:pPr>
        <w:pStyle w:val="Para15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諮詢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1"/>
          <w:sz w:val="40"/>
          <w:szCs w:val="40"/>
          <w:color w:val="FFFFFF"/>
        </w:rPr>
        <w:t>探索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單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分課</w:t>
      </w:r>
    </w:p>
    <w:p>
      <w:pPr>
        <w:pStyle w:val="Para159"/>
      </w:pPr>
    </w:p>
    <w:p>
      <w:pPr>
        <w:pStyle w:val="Para8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志願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情緒</w:t>
      </w:r>
    </w:p>
    <w:p>
      <w:pPr>
        <w:pStyle w:val="Para90"/>
      </w:pPr>
    </w:p>
    <w:p>
      <w:pPr>
        <w:pStyle w:val="Para1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服務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0"/>
          <w:sz w:val="40"/>
          <w:szCs w:val="40"/>
          <w:color w:val="FFFFFF"/>
        </w:rPr>
        <w:t>管理</w:t>
      </w:r>
    </w:p>
    <w:p>
      <w:pPr>
        <w:pStyle w:val="Para160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14</w:t>
      </w:r>
    </w:p>
    <w:p>
      <w:pPr>
        <w:pStyle w:val="Para16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2853055</wp:posOffset>
            </wp:positionV>
            <wp:extent cx="9144000" cy="3980814"/>
            <wp:effectExtent l="0" t="4493" r="1440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3980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56065" cy="2797810"/>
            <wp:effectExtent l="0" t="0" r="14419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56065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6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"/>
          <w:sz w:val="88"/>
          <w:szCs w:val="88"/>
          <w:color w:val="000000"/>
        </w:rPr>
        <w:t>資源共享</w:t>
      </w:r>
    </w:p>
    <w:p>
      <w:pPr>
        <w:pStyle w:val="Para163"/>
      </w:pPr>
    </w:p>
    <w:p>
      <w:pPr>
        <w:pStyle w:val="Para1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"/>
          <w:sz w:val="79"/>
          <w:szCs w:val="79"/>
          <w:color w:val="000000"/>
        </w:rPr>
        <w:t>教學創新</w:t>
      </w:r>
    </w:p>
    <w:p>
      <w:pPr>
        <w:pStyle w:val="Para164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15</w:t>
      </w:r>
    </w:p>
    <w:p>
      <w:pPr>
        <w:pStyle w:val="Para165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2368550</wp:posOffset>
            </wp:positionV>
            <wp:extent cx="9144000" cy="3276600"/>
            <wp:effectExtent l="0" t="3730" r="1440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"/>
          <w:sz w:val="79"/>
          <w:szCs w:val="79"/>
          <w:color w:val="000000"/>
        </w:rPr>
        <w:t>學習實境</w:t>
      </w:r>
    </w:p>
    <w:p>
      <w:pPr>
        <w:pStyle w:val="Para166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16</w:t>
      </w:r>
    </w:p>
    <w:p>
      <w:pPr>
        <w:pStyle w:val="Para92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1600200</wp:posOffset>
            </wp:positionV>
            <wp:extent cx="7620000" cy="4526280"/>
            <wp:effectExtent l="1200" t="2520" r="1200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0000" cy="452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6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2"/>
          <w:sz w:val="72"/>
          <w:szCs w:val="72"/>
          <w:color w:val="000000"/>
        </w:rPr>
        <w:t>歷年預期與實際參與人數比較</w:t>
      </w:r>
    </w:p>
    <w:p>
      <w:pPr>
        <w:pStyle w:val="Para168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17</w:t>
      </w:r>
    </w:p>
    <w:p>
      <w:pPr>
        <w:pStyle w:val="Para75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42545</wp:posOffset>
            </wp:positionV>
            <wp:extent cx="505460" cy="1307465"/>
            <wp:effectExtent l="2890" t="67" r="796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460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1" locked="0" layoutInCell="1" allowOverlap="1">
            <wp:simplePos x="0" y="0"/>
            <wp:positionH relativeFrom="page">
              <wp:posOffset>2338070</wp:posOffset>
            </wp:positionH>
            <wp:positionV relativeFrom="page">
              <wp:posOffset>42545</wp:posOffset>
            </wp:positionV>
            <wp:extent cx="6629400" cy="1307465"/>
            <wp:effectExtent l="3682" t="67" r="1044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9400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4" behindDoc="1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4693920</wp:posOffset>
            </wp:positionV>
            <wp:extent cx="505460" cy="643255"/>
            <wp:effectExtent l="2890" t="7392" r="796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460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5" behindDoc="1" locked="0" layoutInCell="1" allowOverlap="1">
            <wp:simplePos x="0" y="0"/>
            <wp:positionH relativeFrom="page">
              <wp:posOffset>2338070</wp:posOffset>
            </wp:positionH>
            <wp:positionV relativeFrom="page">
              <wp:posOffset>4693920</wp:posOffset>
            </wp:positionV>
            <wp:extent cx="6629400" cy="643255"/>
            <wp:effectExtent l="3682" t="7392" r="1044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9400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14117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2890"/>
        <w:gridCol w:w="816"/>
        <w:gridCol w:w="480"/>
        <w:gridCol w:w="86"/>
        <w:gridCol w:w="1498"/>
        <w:gridCol w:w="2664"/>
        <w:gridCol w:w="758"/>
        <w:gridCol w:w="5"/>
        <w:gridCol w:w="298"/>
        <w:gridCol w:w="830"/>
        <w:gridCol w:w="77"/>
        <w:gridCol w:w="1363"/>
        <w:gridCol w:w="888"/>
        <w:gridCol w:w="1464"/>
      </w:tblGrid>
      <w:tr>
        <w:trPr>
          <w:trHeight w:val="542" w:hRule="exact"/>
        </w:trPr>
        <w:tc>
          <w:tcPr>
            <w:tcW w:w="2890" w:type="dxa"/>
            <w:vMerge w:val="restart"/>
            <w:vAlign w:val="center"/>
          </w:tcPr>
          <w:p>
            <w:pPr>
              <w:spacing w:line="1060" w:lineRule="exact"/>
              <w:ind w:left="14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56"/>
              </w:rPr>
              <w:t>全國競賽</w:t>
            </w: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8"/>
              </w:rPr>
              <w:t>編號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8"/>
              </w:rPr>
              <w:t>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60" w:lineRule="exact"/>
              <w:ind w:left="763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8"/>
              </w:rPr>
              <w:t>參賽主題</w:t>
            </w:r>
          </w:p>
        </w:tc>
        <w:tc>
          <w:tcPr>
            <w:tcW w:w="77" w:type="dxa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60" w:lineRule="exact"/>
              <w:jc w:val="left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color w:val="FFFFFF"/>
                <w:sz w:val="28"/>
              </w:rPr>
              <w:t>/</w:t>
            </w:r>
          </w:p>
        </w:tc>
        <w:tc>
          <w:tcPr>
            <w:tcW w:w="1363" w:type="dxa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6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8"/>
              </w:rPr>
              <w:t>組員</w:t>
            </w:r>
          </w:p>
        </w:tc>
        <w:tc>
          <w:tcPr>
            <w:tcW w:w="2352" w:type="dxa"/>
            <w:gridSpan w:val="2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28"/>
              </w:rPr>
              <w:t>名次</w:t>
            </w:r>
          </w:p>
        </w:tc>
      </w:tr>
      <w:tr>
        <w:trPr>
          <w:trHeight w:val="504" w:hRule="exact"/>
        </w:trPr>
        <w:tc>
          <w:tcPr>
            <w:tcW w:w="2890" w:type="dxa"/>
            <w:vMerge/>
            <w:vAlign w:val="center"/>
          </w:tcPr>
          <w:p>
            <w:pPr>
              <w:spacing w:line="1060" w:lineRule="exact"/>
              <w:ind w:left="14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1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第一屆全國數位創業營運模式競賽</w:t>
            </w:r>
          </w:p>
        </w:tc>
        <w:tc>
          <w:tcPr>
            <w:tcW w:w="1061" w:type="dxa"/>
            <w:gridSpan w:val="3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Fastudy</w:t>
            </w:r>
          </w:p>
        </w:tc>
        <w:tc>
          <w:tcPr>
            <w:tcW w:w="4622" w:type="dxa"/>
            <w:gridSpan w:val="5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40" w:lineRule="exact"/>
              <w:ind w:left="229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第一名</w:t>
            </w:r>
          </w:p>
        </w:tc>
      </w:tr>
      <w:tr>
        <w:trPr>
          <w:trHeight w:val="504" w:hRule="exact"/>
        </w:trPr>
        <w:tc>
          <w:tcPr>
            <w:tcW w:w="2890" w:type="dxa"/>
            <w:vMerge/>
            <w:vAlign w:val="center"/>
          </w:tcPr>
          <w:p>
            <w:pPr>
              <w:spacing w:line="1060" w:lineRule="exact"/>
              <w:ind w:left="14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2</w:t>
            </w:r>
          </w:p>
        </w:tc>
        <w:tc>
          <w:tcPr>
            <w:tcW w:w="566" w:type="dxa"/>
            <w:gridSpan w:val="2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2016</w:t>
            </w:r>
          </w:p>
        </w:tc>
        <w:tc>
          <w:tcPr>
            <w:tcW w:w="4162" w:type="dxa"/>
            <w:gridSpan w:val="2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師生創業競賽</w:t>
            </w:r>
          </w:p>
        </w:tc>
        <w:tc>
          <w:tcPr>
            <w:tcW w:w="1061" w:type="dxa"/>
            <w:gridSpan w:val="3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 xml:space="preserve">power in </w:t>
            </w:r>
          </w:p>
        </w:tc>
        <w:tc>
          <w:tcPr>
            <w:tcW w:w="2270" w:type="dxa"/>
            <w:gridSpan w:val="3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人才孵化器</w:t>
            </w:r>
          </w:p>
        </w:tc>
        <w:tc>
          <w:tcPr>
            <w:tcW w:w="2352" w:type="dxa"/>
            <w:gridSpan w:val="2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第一名</w:t>
            </w:r>
          </w:p>
        </w:tc>
      </w:tr>
      <w:tr>
        <w:trPr>
          <w:trHeight w:val="504" w:hRule="exact"/>
        </w:trPr>
        <w:tc>
          <w:tcPr>
            <w:tcW w:w="2890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3</w:t>
            </w:r>
          </w:p>
        </w:tc>
        <w:tc>
          <w:tcPr>
            <w:tcW w:w="566" w:type="dxa"/>
            <w:gridSpan w:val="2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2016</w:t>
            </w:r>
          </w:p>
        </w:tc>
        <w:tc>
          <w:tcPr>
            <w:tcW w:w="4162" w:type="dxa"/>
            <w:gridSpan w:val="2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師生創業競賽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"Cool" Power</w:t>
            </w:r>
          </w:p>
        </w:tc>
        <w:tc>
          <w:tcPr>
            <w:tcW w:w="3792" w:type="dxa"/>
            <w:gridSpan w:val="4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第三名</w:t>
            </w:r>
          </w:p>
        </w:tc>
      </w:tr>
      <w:tr>
        <w:trPr>
          <w:trHeight w:val="475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4</w:t>
            </w:r>
          </w:p>
        </w:tc>
        <w:tc>
          <w:tcPr>
            <w:tcW w:w="480" w:type="dxa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4"/>
              </w:rPr>
              <w:t>2016</w:t>
            </w:r>
          </w:p>
        </w:tc>
        <w:tc>
          <w:tcPr>
            <w:tcW w:w="1584" w:type="dxa"/>
            <w:gridSpan w:val="2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師生創業競賽</w:t>
            </w:r>
          </w:p>
        </w:tc>
        <w:tc>
          <w:tcPr>
            <w:tcW w:w="3422" w:type="dxa"/>
            <w:gridSpan w:val="2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ind w:left="2671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4"/>
              </w:rPr>
              <w:t>Date</w:t>
            </w:r>
          </w:p>
        </w:tc>
        <w:tc>
          <w:tcPr>
            <w:tcW w:w="4925" w:type="dxa"/>
            <w:gridSpan w:val="7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259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特優</w:t>
            </w:r>
          </w:p>
        </w:tc>
      </w:tr>
      <w:tr>
        <w:trPr>
          <w:trHeight w:val="475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5</w:t>
            </w:r>
          </w:p>
        </w:tc>
        <w:tc>
          <w:tcPr>
            <w:tcW w:w="2064" w:type="dxa"/>
            <w:gridSpan w:val="3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4"/>
              </w:rPr>
              <w:t>2016</w:t>
            </w:r>
            <w:r>
              <w:rPr>
                <w:rFonts w:ascii="DFKaiShu-SB-Estd" w:hAnsi="DFKaiShu-SB-Estd" w:cstheme="DFKaiShu-SB-Estd"/>
                <w:sz w:val="24"/>
              </w:rPr>
              <w:t>師生創業競賽</w:t>
            </w:r>
          </w:p>
        </w:tc>
        <w:tc>
          <w:tcPr>
            <w:tcW w:w="5995" w:type="dxa"/>
            <w:gridSpan w:val="7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ind w:left="2671" w:right="-100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4"/>
              </w:rPr>
              <w:t xml:space="preserve">power in </w:t>
            </w:r>
            <w:r>
              <w:rPr>
                <w:rFonts w:ascii="DFKaiShu-SB-Estd" w:hAnsi="DFKaiShu-SB-Estd" w:cstheme="DFKaiShu-SB-Estd"/>
                <w:sz w:val="24"/>
              </w:rPr>
              <w:t>人才孵化器</w:t>
            </w:r>
          </w:p>
        </w:tc>
        <w:tc>
          <w:tcPr>
            <w:tcW w:w="2352" w:type="dxa"/>
            <w:gridSpan w:val="2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特優</w:t>
            </w:r>
          </w:p>
        </w:tc>
      </w:tr>
      <w:tr>
        <w:trPr>
          <w:trHeight w:val="504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2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6</w:t>
            </w:r>
          </w:p>
        </w:tc>
        <w:tc>
          <w:tcPr>
            <w:tcW w:w="566" w:type="dxa"/>
            <w:gridSpan w:val="2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2015</w:t>
            </w:r>
          </w:p>
        </w:tc>
        <w:tc>
          <w:tcPr>
            <w:tcW w:w="4162" w:type="dxa"/>
            <w:gridSpan w:val="2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師生創業競賽</w:t>
            </w:r>
          </w:p>
        </w:tc>
        <w:tc>
          <w:tcPr>
            <w:tcW w:w="758" w:type="dxa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1+1&gt;2</w:t>
            </w:r>
          </w:p>
        </w:tc>
        <w:tc>
          <w:tcPr>
            <w:tcW w:w="4925" w:type="dxa"/>
            <w:gridSpan w:val="7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40" w:lineRule="exact"/>
              <w:ind w:left="259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科技組第三名</w:t>
            </w:r>
          </w:p>
        </w:tc>
      </w:tr>
      <w:tr>
        <w:trPr>
          <w:trHeight w:val="480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7</w:t>
            </w:r>
          </w:p>
        </w:tc>
        <w:tc>
          <w:tcPr>
            <w:tcW w:w="480" w:type="dxa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4"/>
              </w:rPr>
              <w:t>2015</w:t>
            </w:r>
          </w:p>
        </w:tc>
        <w:tc>
          <w:tcPr>
            <w:tcW w:w="1584" w:type="dxa"/>
            <w:gridSpan w:val="2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師生創業競賽</w:t>
            </w:r>
          </w:p>
        </w:tc>
        <w:tc>
          <w:tcPr>
            <w:tcW w:w="4632" w:type="dxa"/>
            <w:gridSpan w:val="6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ind w:left="267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無毒蔬果銷售平台</w:t>
            </w:r>
          </w:p>
        </w:tc>
        <w:tc>
          <w:tcPr>
            <w:tcW w:w="3715" w:type="dxa"/>
            <w:gridSpan w:val="3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136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科技組佳作</w:t>
            </w:r>
          </w:p>
        </w:tc>
      </w:tr>
      <w:tr>
        <w:trPr>
          <w:trHeight w:val="950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64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8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6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第六屆全國創新事業營運模式競賽</w:t>
            </w:r>
          </w:p>
        </w:tc>
        <w:tc>
          <w:tcPr>
            <w:tcW w:w="3331" w:type="dxa"/>
            <w:gridSpan w:val="6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6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模組化客製化情趣人偶租賃</w:t>
            </w:r>
          </w:p>
        </w:tc>
        <w:tc>
          <w:tcPr>
            <w:tcW w:w="2352" w:type="dxa"/>
            <w:gridSpan w:val="2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6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特優</w:t>
            </w:r>
          </w:p>
        </w:tc>
      </w:tr>
      <w:tr>
        <w:trPr>
          <w:trHeight w:val="475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9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第四屆全國創新事業營運模式競賽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以物易物</w:t>
            </w:r>
            <w:r>
              <w:rPr>
                <w:rFonts w:ascii="Times New Roman" w:hAnsi="Times New Roman" w:cstheme="Times New Roman"/>
                <w:sz w:val="24"/>
              </w:rPr>
              <w:t>APP</w:t>
            </w:r>
          </w:p>
        </w:tc>
        <w:tc>
          <w:tcPr>
            <w:tcW w:w="3792" w:type="dxa"/>
            <w:gridSpan w:val="4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144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第四名</w:t>
            </w:r>
          </w:p>
        </w:tc>
      </w:tr>
      <w:tr>
        <w:trPr>
          <w:trHeight w:val="480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10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第四屆全國創新事業營運模式競賽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樹人谷計畫</w:t>
            </w:r>
          </w:p>
        </w:tc>
        <w:tc>
          <w:tcPr>
            <w:tcW w:w="3792" w:type="dxa"/>
            <w:gridSpan w:val="4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144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第五名</w:t>
            </w:r>
          </w:p>
        </w:tc>
      </w:tr>
      <w:tr>
        <w:trPr>
          <w:trHeight w:val="475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11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第四屆全國創新事業營運模式競賽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4"/>
              </w:rPr>
              <w:t>Wear Unlimited</w:t>
            </w:r>
          </w:p>
        </w:tc>
        <w:tc>
          <w:tcPr>
            <w:tcW w:w="3792" w:type="dxa"/>
            <w:gridSpan w:val="4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144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特優</w:t>
            </w:r>
          </w:p>
        </w:tc>
      </w:tr>
      <w:tr>
        <w:trPr>
          <w:trHeight w:val="475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12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第四屆全國創新事業營運模式競賽</w:t>
            </w:r>
          </w:p>
        </w:tc>
        <w:tc>
          <w:tcPr>
            <w:tcW w:w="1061" w:type="dxa"/>
            <w:gridSpan w:val="3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天空一角</w:t>
            </w:r>
          </w:p>
        </w:tc>
        <w:tc>
          <w:tcPr>
            <w:tcW w:w="4622" w:type="dxa"/>
            <w:gridSpan w:val="5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229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特優</w:t>
            </w:r>
          </w:p>
        </w:tc>
      </w:tr>
      <w:tr>
        <w:trPr>
          <w:trHeight w:val="475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13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第四屆全國創新事業營運模式競賽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鎖屏</w:t>
            </w:r>
            <w:r>
              <w:rPr>
                <w:rFonts w:ascii="Times New Roman" w:hAnsi="Times New Roman" w:cstheme="Times New Roman"/>
                <w:sz w:val="24"/>
              </w:rPr>
              <w:t>3R</w:t>
            </w:r>
            <w:r>
              <w:rPr>
                <w:rFonts w:ascii="DFKaiShu-SB-Estd" w:hAnsi="DFKaiShu-SB-Estd" w:cstheme="DFKaiShu-SB-Estd"/>
                <w:sz w:val="24"/>
              </w:rPr>
              <w:t>計畫</w:t>
            </w:r>
            <w:r>
              <w:rPr>
                <w:rFonts w:ascii="Times New Roman" w:hAnsi="Times New Roman" w:cstheme="Times New Roman"/>
                <w:sz w:val="24"/>
              </w:rPr>
              <w:t>APP</w:t>
            </w:r>
          </w:p>
        </w:tc>
        <w:tc>
          <w:tcPr>
            <w:tcW w:w="3792" w:type="dxa"/>
            <w:gridSpan w:val="4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144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特優</w:t>
            </w:r>
          </w:p>
        </w:tc>
      </w:tr>
      <w:tr>
        <w:trPr>
          <w:trHeight w:val="504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14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第三屆全國創新事業營運模式競賽</w:t>
            </w:r>
          </w:p>
        </w:tc>
        <w:tc>
          <w:tcPr>
            <w:tcW w:w="1061" w:type="dxa"/>
            <w:gridSpan w:val="3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MyBeing</w:t>
            </w:r>
          </w:p>
        </w:tc>
        <w:tc>
          <w:tcPr>
            <w:tcW w:w="2270" w:type="dxa"/>
            <w:gridSpan w:val="3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社群品牌</w:t>
            </w:r>
          </w:p>
        </w:tc>
        <w:tc>
          <w:tcPr>
            <w:tcW w:w="2352" w:type="dxa"/>
            <w:gridSpan w:val="2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第一名</w:t>
            </w:r>
          </w:p>
        </w:tc>
      </w:tr>
      <w:tr>
        <w:trPr>
          <w:trHeight w:val="504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center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8"/>
              </w:rPr>
              <w:t>15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第三屆全國創新事業營運模式競賽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4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推推就銷</w:t>
            </w:r>
          </w:p>
        </w:tc>
        <w:tc>
          <w:tcPr>
            <w:tcW w:w="3792" w:type="dxa"/>
            <w:gridSpan w:val="4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4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8"/>
              </w:rPr>
              <w:t>第三名</w:t>
            </w:r>
          </w:p>
        </w:tc>
      </w:tr>
      <w:tr>
        <w:trPr>
          <w:trHeight w:val="475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16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第三屆全國創新事業營運模式競賽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4"/>
              </w:rPr>
              <w:t>PENCIL GREEN</w:t>
            </w:r>
          </w:p>
        </w:tc>
        <w:tc>
          <w:tcPr>
            <w:tcW w:w="3792" w:type="dxa"/>
            <w:gridSpan w:val="4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144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第五名</w:t>
            </w:r>
          </w:p>
        </w:tc>
      </w:tr>
      <w:tr>
        <w:trPr>
          <w:trHeight w:val="480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17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第三屆全國創新事業營運模式競賽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省電小達人</w:t>
            </w:r>
          </w:p>
        </w:tc>
        <w:tc>
          <w:tcPr>
            <w:tcW w:w="3792" w:type="dxa"/>
            <w:gridSpan w:val="4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144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特優</w:t>
            </w:r>
          </w:p>
        </w:tc>
      </w:tr>
      <w:tr>
        <w:trPr>
          <w:trHeight w:val="475" w:hRule="exact"/>
        </w:trPr>
        <w:tc>
          <w:tcPr>
            <w:tcW w:w="289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816" w:type="dxa"/>
            <w:tcBorders>
              <w:top w:val="single" w:sz="4" w:space="0" w:color="4A7EBB"/>
              <w:left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18</w:t>
            </w:r>
          </w:p>
        </w:tc>
        <w:tc>
          <w:tcPr>
            <w:tcW w:w="4728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第三屆全國創新事業營運模式競賽</w:t>
            </w:r>
          </w:p>
        </w:tc>
        <w:tc>
          <w:tcPr>
            <w:tcW w:w="1891" w:type="dxa"/>
            <w:gridSpan w:val="4"/>
            <w:tcBorders>
              <w:top w:val="single" w:sz="4" w:space="0" w:color="4A7EBB"/>
              <w:bottom w:val="single" w:sz="4" w:space="0" w:color="4A7EBB"/>
            </w:tcBorders>
            <w:vAlign w:val="bottom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生活便利王</w:t>
            </w:r>
          </w:p>
        </w:tc>
        <w:tc>
          <w:tcPr>
            <w:tcW w:w="3792" w:type="dxa"/>
            <w:gridSpan w:val="4"/>
            <w:tcBorders>
              <w:top w:val="single" w:sz="4" w:space="0" w:color="4A7EBB"/>
              <w:bottom w:val="single" w:sz="4" w:space="0" w:color="4A7EBB"/>
              <w:right w:val="single" w:sz="4" w:space="0" w:color="4A7EBB"/>
            </w:tcBorders>
            <w:vAlign w:val="bottom"/>
          </w:tcPr>
          <w:p>
            <w:pPr>
              <w:spacing w:line="400" w:lineRule="exact"/>
              <w:ind w:left="1446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特優</w:t>
            </w:r>
          </w:p>
        </w:tc>
      </w:tr>
      <w:tr>
        <w:trPr>
          <w:trHeight w:val="595" w:hRule="exact"/>
        </w:trPr>
        <w:tc>
          <w:tcPr>
            <w:tcW w:w="3706" w:type="dxa"/>
            <w:gridSpan w:val="2"/>
          </w:tcPr>
          <w:p>
            <w:pPr>
              <w:spacing w:line="400" w:lineRule="exact"/>
              <w:ind w:left="3173" w:right="-100"/>
              <w:jc w:val="left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19</w:t>
            </w:r>
          </w:p>
        </w:tc>
        <w:tc>
          <w:tcPr>
            <w:tcW w:w="4728" w:type="dxa"/>
            <w:gridSpan w:val="4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第一屆全國創新事業營運模式競賽</w:t>
            </w:r>
          </w:p>
        </w:tc>
        <w:tc>
          <w:tcPr>
            <w:tcW w:w="3331" w:type="dxa"/>
            <w:gridSpan w:val="6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自動販賣機連線系統</w:t>
            </w:r>
          </w:p>
        </w:tc>
        <w:tc>
          <w:tcPr>
            <w:tcW w:w="888" w:type="dxa"/>
          </w:tcPr>
          <w:p>
            <w:pPr>
              <w:spacing w:line="40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第四名</w:t>
            </w:r>
          </w:p>
        </w:tc>
        <w:tc>
          <w:tcPr>
            <w:tcW w:w="1464" w:type="dxa"/>
            <w:vMerge w:val="restart"/>
            <w:vAlign w:val="center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>
              <w:rPr>
                <w:rFonts w:ascii="Calibri" w:hAnsi="Calibri" w:cstheme="Calibri"/>
                <w:color w:val="898989"/>
                <w:sz w:val="24"/>
              </w:rPr>
              <w:t>18</w:t>
            </w:r>
          </w:p>
        </w:tc>
      </w:tr>
      <w:tr>
        <w:trPr>
          <w:trHeight w:val="355" w:hRule="exact"/>
        </w:trPr>
        <w:tc>
          <w:tcPr>
            <w:tcW w:w="3706" w:type="dxa"/>
            <w:gridSpan w:val="2"/>
          </w:tcPr>
          <w:p>
            <w:pPr>
              <w:spacing w:line="280" w:lineRule="exact"/>
              <w:ind w:left="3173" w:right="-100"/>
              <w:jc w:val="left"/>
              <w:rPr>
                <w:rFonts w:ascii="Times New Roman" w:hAnsi="Times New Roman" w:cstheme="Times New Roman"/>
                <w:b/>
              </w:rPr>
            </w:pPr>
            <w:r>
              <w:rPr>
                <w:rFonts w:ascii="Times New Roman" w:hAnsi="Times New Roman" w:cstheme="Times New Roman"/>
                <w:b/>
                <w:sz w:val="24"/>
              </w:rPr>
              <w:t>20</w:t>
            </w:r>
          </w:p>
        </w:tc>
        <w:tc>
          <w:tcPr>
            <w:tcW w:w="4728" w:type="dxa"/>
            <w:gridSpan w:val="4"/>
          </w:tcPr>
          <w:p>
            <w:pPr>
              <w:spacing w:line="2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第一屆全國創新事業營運模式競賽</w:t>
            </w:r>
          </w:p>
        </w:tc>
        <w:tc>
          <w:tcPr>
            <w:tcW w:w="758" w:type="dxa"/>
          </w:tcPr>
          <w:p>
            <w:pPr>
              <w:spacing w:line="280" w:lineRule="exact"/>
              <w:jc w:val="left"/>
              <w:rPr>
                <w:rFonts w:ascii="Times New Roman" w:hAnsi="Times New Roman" w:cstheme="Times New Roman"/>
              </w:rPr>
            </w:pPr>
            <w:r>
              <w:rPr>
                <w:rFonts w:ascii="Times New Roman" w:hAnsi="Times New Roman" w:cstheme="Times New Roman"/>
                <w:sz w:val="24"/>
              </w:rPr>
              <w:t>FindMe</w:t>
            </w:r>
          </w:p>
        </w:tc>
        <w:tc>
          <w:tcPr>
            <w:tcW w:w="2573" w:type="dxa"/>
            <w:gridSpan w:val="5"/>
          </w:tcPr>
          <w:p>
            <w:pPr>
              <w:spacing w:line="2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程式搜尋</w:t>
            </w:r>
          </w:p>
        </w:tc>
        <w:tc>
          <w:tcPr>
            <w:tcW w:w="888" w:type="dxa"/>
          </w:tcPr>
          <w:p>
            <w:pPr>
              <w:spacing w:line="2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24"/>
              </w:rPr>
              <w:t>特優</w:t>
            </w:r>
          </w:p>
        </w:tc>
        <w:tc>
          <w:tcPr>
            <w:tcW w:w="1464" w:type="dxa"/>
            <w:vMerge/>
            <w:vAlign w:val="center"/>
          </w:tcPr>
          <w:p>
            <w:pPr>
              <w:spacing w:line="600" w:lineRule="exact"/>
              <w:jc w:val="center"/>
              <w:rPr>
                <w:rFonts w:ascii="Calibri" w:hAnsi="Calibri" w:cstheme="Calibri"/>
              </w:rPr>
            </w:pPr>
            <w:rPr>
              <w:sz w:val="2"/>
            </w:rPr>
          </w:p>
        </w:tc>
      </w:tr>
    </w:tbl>
    <w:p>
      <w:pPr>
        <w:pStyle w:val="Para169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-5715</wp:posOffset>
            </wp:positionH>
            <wp:positionV relativeFrom="page">
              <wp:posOffset>-26670</wp:posOffset>
            </wp:positionV>
            <wp:extent cx="9213850" cy="6336030"/>
            <wp:effectExtent l="-9" t="-42" r="1451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13850" cy="633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4" type="#_x0000_t202" style="position:absolute;left:0;margin-left:440pt;margin-top:166pt;width:146pt;height:168pt;z-index:251624963;mso-wrap-style:none" filled="f" stroked="f">
            <v:textbox inset="0,0,0,0">
              <w:txbxContent>
                <w:p>
                  <w:pPr>
                    <w:pStyle w:val="Para126"/>
                  </w:pP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專業證照</w:t>
                  </w:r>
                  <w:r>
                    <w:rPr>
                      <w:rStyle w:val="Character65"/>
                      <w:sz w:val="34"/>
                      <w:szCs w:val="34"/>
                      <w:color w:val="000000"/>
                    </w:rPr>
                    <w:t xml:space="preserve"/>
                  </w:r>
                  <w:r>
                    <w:rPr>
                      <w:rStyle w:val="Character65"/>
                      <w:sz w:val="34"/>
                      <w:szCs w:val="34"/>
                      <w:color w:val="000000"/>
                    </w:rPr>
                    <w:t>/</w:t>
                  </w:r>
                </w:p>
                <w:p>
                  <w:pPr>
                    <w:pStyle w:val="Para3"/>
                  </w:pPr>
                </w:p>
                <w:p>
                  <w:pPr>
                    <w:pStyle w:val="Para43"/>
                  </w:pPr>
                  <w:r>
                    <w:rPr>
                      <w:rStyle w:val="Character34"/>
                      <w:sz w:val="34"/>
                      <w:szCs w:val="34"/>
                      <w:color w:val="000000"/>
                    </w:rPr>
                    <w:t>輔導班類別</w:t>
                  </w:r>
                  <w:r>
                    <w:rPr>
                      <w:rStyle w:val="Character37"/>
                      <w:sz w:val="36"/>
                      <w:szCs w:val="36"/>
                      <w:color w:val="000000"/>
                    </w:rPr>
                    <w:t>：</w:t>
                  </w:r>
                </w:p>
                <w:p>
                  <w:pPr>
                    <w:pStyle w:val="Para122"/>
                  </w:pPr>
                </w:p>
                <w:p>
                  <w:pPr>
                    <w:pStyle w:val="Para176"/>
                  </w:pPr>
                  <w:r>
                    <w:rPr>
                      <w:rStyle w:val="Character30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成本檢核師</w:t>
                  </w:r>
                </w:p>
                <w:p>
                  <w:pPr>
                    <w:pStyle w:val="Para67"/>
                  </w:pPr>
                </w:p>
                <w:p>
                  <w:pPr>
                    <w:pStyle w:val="Para176"/>
                  </w:pPr>
                  <w:r>
                    <w:rPr>
                      <w:rStyle w:val="Character30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行銷專案管理師</w:t>
                  </w:r>
                </w:p>
                <w:p>
                  <w:pPr>
                    <w:pStyle w:val="Para178"/>
                  </w:pPr>
                </w:p>
                <w:p>
                  <w:pPr>
                    <w:pStyle w:val="Para176"/>
                  </w:pPr>
                  <w:r>
                    <w:rPr>
                      <w:rStyle w:val="Character33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8"/>
                      <w:sz w:val="34"/>
                      <w:szCs w:val="34"/>
                      <w:color w:val="000000"/>
                    </w:rPr>
                    <w:t>經濟分析師</w:t>
                  </w:r>
                </w:p>
                <w:p>
                  <w:pPr>
                    <w:pStyle w:val="Para179"/>
                  </w:pPr>
                </w:p>
                <w:p>
                  <w:pPr>
                    <w:pStyle w:val="Para83"/>
                  </w:pPr>
                  <w:r>
                    <w:rPr>
                      <w:rStyle w:val="Character30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產業經濟分析師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" type="#_x0000_t202" style="position:absolute;left:0;margin-left:231pt;margin-top:173pt;width:355pt;height:308pt;z-index:251624964;mso-wrap-style:none" filled="f" stroked="f">
            <v:textbox inset="0,0,0,0">
              <w:txbxContent>
                <w:p>
                  <w:pPr>
                    <w:pStyle w:val="Para113"/>
                  </w:pPr>
                  <w:r>
                    <w:rPr>
                      <w:rStyle w:val="Character66"/>
                      <w:sz w:val="36"/>
                      <w:szCs w:val="36"/>
                      <w:color w:val="000000"/>
                    </w:rPr>
                    <w:t>AAFM</w:t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國際證照類別：</w:t>
                  </w:r>
                </w:p>
                <w:p>
                  <w:pPr>
                    <w:pStyle w:val="Para31"/>
                  </w:pPr>
                </w:p>
                <w:p>
                  <w:pPr>
                    <w:pStyle w:val="Para86"/>
                  </w:pPr>
                  <w:r>
                    <w:rPr>
                      <w:rStyle w:val="Character33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64"/>
                      <w:sz w:val="34"/>
                      <w:szCs w:val="34"/>
                      <w:color w:val="000000"/>
                    </w:rPr>
                    <w:tab/>
                  </w:r>
                  <w:r>
                    <w:rPr>
                      <w:rStyle w:val="Character64"/>
                      <w:sz w:val="34"/>
                      <w:szCs w:val="34"/>
                      <w:color w:val="000000"/>
                    </w:rPr>
                    <w:tab/>
                  </w:r>
                  <w:r>
                    <w:rPr>
                      <w:rStyle w:val="Character64"/>
                      <w:sz w:val="34"/>
                      <w:szCs w:val="34"/>
                      <w:color w:val="000000"/>
                    </w:rPr>
                    <w:tab/>
                  </w:r>
                  <w:r>
                    <w:rPr>
                      <w:rStyle w:val="Character64"/>
                      <w:sz w:val="34"/>
                      <w:szCs w:val="34"/>
                      <w:color w:val="000000"/>
                    </w:rPr>
                    <w:tab/>
                  </w:r>
                  <w:r>
                    <w:rPr>
                      <w:rStyle w:val="Character64"/>
                      <w:sz w:val="34"/>
                      <w:szCs w:val="34"/>
                      <w:color w:val="000000"/>
                    </w:rPr>
                    <w:t xml:space="preserve"> AAFM RBA</w:t>
                  </w:r>
                </w:p>
                <w:p>
                  <w:pPr>
                    <w:pStyle w:val="Para180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國際高等企業管理與</w:t>
                  </w:r>
                </w:p>
                <w:p>
                  <w:pPr>
                    <w:pStyle w:val="Para181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商業分析師</w:t>
                  </w:r>
                </w:p>
                <w:p>
                  <w:pPr>
                    <w:pStyle w:val="Para182"/>
                  </w:pPr>
                </w:p>
                <w:p>
                  <w:pPr>
                    <w:pStyle w:val="Para86"/>
                  </w:pPr>
                  <w:r>
                    <w:rPr>
                      <w:rStyle w:val="Character30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67"/>
                      <w:sz w:val="34"/>
                      <w:szCs w:val="34"/>
                      <w:color w:val="000000"/>
                    </w:rPr>
                    <w:tab/>
                  </w:r>
                  <w:r>
                    <w:rPr>
                      <w:rStyle w:val="Character67"/>
                      <w:sz w:val="34"/>
                      <w:szCs w:val="34"/>
                      <w:color w:val="000000"/>
                    </w:rPr>
                    <w:tab/>
                  </w:r>
                  <w:r>
                    <w:rPr>
                      <w:rStyle w:val="Character67"/>
                      <w:sz w:val="34"/>
                      <w:szCs w:val="34"/>
                      <w:color w:val="000000"/>
                    </w:rPr>
                    <w:tab/>
                  </w:r>
                  <w:r>
                    <w:rPr>
                      <w:rStyle w:val="Character67"/>
                      <w:sz w:val="34"/>
                      <w:szCs w:val="34"/>
                      <w:color w:val="000000"/>
                    </w:rPr>
                    <w:tab/>
                  </w:r>
                  <w:r>
                    <w:rPr>
                      <w:rStyle w:val="Character67"/>
                      <w:sz w:val="34"/>
                      <w:szCs w:val="34"/>
                      <w:color w:val="000000"/>
                    </w:rPr>
                    <w:t xml:space="preserve"> AAFM ChE</w:t>
                  </w:r>
                </w:p>
                <w:p>
                  <w:pPr>
                    <w:pStyle w:val="Para4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國際特許經濟分析師</w:t>
                  </w:r>
                </w:p>
                <w:p>
                  <w:pPr>
                    <w:pStyle w:val="Para64"/>
                  </w:pPr>
                </w:p>
                <w:p>
                  <w:pPr>
                    <w:pStyle w:val="Para95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國際電子商務顧問師</w:t>
                  </w:r>
                </w:p>
                <w:p>
                  <w:pPr>
                    <w:pStyle w:val="Para183"/>
                  </w:pPr>
                </w:p>
                <w:p>
                  <w:pPr>
                    <w:pStyle w:val="Para17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0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電子商務管理師</w:t>
                  </w:r>
                </w:p>
                <w:p>
                  <w:pPr>
                    <w:pStyle w:val="Para178"/>
                  </w:pPr>
                </w:p>
                <w:p>
                  <w:pPr>
                    <w:pStyle w:val="Para17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3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8"/>
                      <w:sz w:val="34"/>
                      <w:szCs w:val="34"/>
                      <w:color w:val="000000"/>
                    </w:rPr>
                    <w:t>統計分析師</w:t>
                  </w:r>
                </w:p>
                <w:p>
                  <w:pPr>
                    <w:pStyle w:val="Para179"/>
                  </w:pPr>
                </w:p>
                <w:p>
                  <w:pPr>
                    <w:pStyle w:val="Para8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0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資料探勘分析師</w:t>
                  </w:r>
                </w:p>
                <w:p>
                  <w:pPr>
                    <w:pStyle w:val="Para41"/>
                  </w:pPr>
                </w:p>
                <w:p>
                  <w:pPr>
                    <w:pStyle w:val="Para8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0"/>
                      <w:sz w:val="34"/>
                      <w:szCs w:val="34"/>
                      <w:color w:val="000000"/>
                    </w:rPr>
                    <w:t>•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1"/>
                      <w:sz w:val="34"/>
                      <w:szCs w:val="34"/>
                      <w:color w:val="000000"/>
                    </w:rPr>
                    <w:t>網站數據分析師</w:t>
                  </w:r>
                </w:p>
              </w:txbxContent>
            </v:textbox>
          </v:shape>
        </w:pict>
      </w:r>
    </w:p>
    <w:p>
      <w:pPr>
        <w:pStyle w:val="Para162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3"/>
          <w:sz w:val="88"/>
          <w:szCs w:val="88"/>
          <w:color w:val="000000"/>
        </w:rPr>
        <w:t>證照</w:t>
      </w:r>
    </w:p>
    <w:p>
      <w:pPr>
        <w:pStyle w:val="Para170"/>
      </w:pPr>
    </w:p>
    <w:p>
      <w:pPr>
        <w:pStyle w:val="Para17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2"/>
          <w:sz w:val="34"/>
          <w:szCs w:val="34"/>
          <w:color w:val="000000"/>
        </w:rPr>
        <w:t>競賽證照類別：</w:t>
      </w:r>
    </w:p>
    <w:p>
      <w:pPr>
        <w:pStyle w:val="Para37"/>
      </w:pPr>
    </w:p>
    <w:p>
      <w:pPr>
        <w:pStyle w:val="Para8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 xml:space="preserve"> 數位行銷規劃師</w:t>
      </w:r>
    </w:p>
    <w:p>
      <w:pPr>
        <w:pStyle w:val="Para9"/>
      </w:pPr>
    </w:p>
    <w:p>
      <w:pPr>
        <w:pStyle w:val="Para12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 xml:space="preserve"> 電子商務策略規劃師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>財務分析師</w:t>
      </w:r>
    </w:p>
    <w:p>
      <w:pPr>
        <w:pStyle w:val="Para172"/>
      </w:pPr>
    </w:p>
    <w:p>
      <w:pPr>
        <w:pStyle w:val="Para8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 xml:space="preserve"> 商務簡報規劃師</w:t>
      </w:r>
    </w:p>
    <w:p>
      <w:pPr>
        <w:pStyle w:val="Para172"/>
      </w:pPr>
    </w:p>
    <w:p>
      <w:pPr>
        <w:pStyle w:val="Para12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34"/>
          <w:szCs w:val="34"/>
          <w:color w:val="000000"/>
        </w:rPr>
        <w:t>•</w:t>
      </w:r>
      <w:r>
        <w:rPr>
          <w:rStyle w:val="Character38"/>
          <w:sz w:val="34"/>
          <w:szCs w:val="34"/>
          <w:color w:val="000000"/>
        </w:rPr>
        <w:tab/>
      </w:r>
      <w:r>
        <w:rPr>
          <w:rStyle w:val="Character38"/>
          <w:sz w:val="34"/>
          <w:szCs w:val="34"/>
          <w:color w:val="000000"/>
        </w:rPr>
        <w:tab/>
      </w:r>
      <w:r>
        <w:rPr>
          <w:rStyle w:val="Character38"/>
          <w:sz w:val="34"/>
          <w:szCs w:val="34"/>
          <w:color w:val="000000"/>
        </w:rPr>
        <w:tab/>
      </w:r>
      <w:r>
        <w:rPr>
          <w:rStyle w:val="Character38"/>
          <w:sz w:val="34"/>
          <w:szCs w:val="34"/>
          <w:color w:val="000000"/>
        </w:rPr>
        <w:tab/>
      </w:r>
      <w:r>
        <w:rPr>
          <w:rStyle w:val="Character38"/>
          <w:sz w:val="34"/>
          <w:szCs w:val="34"/>
          <w:color w:val="000000"/>
        </w:rPr>
        <w:t xml:space="preserve"> 營運模式規劃師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3"/>
          <w:sz w:val="34"/>
          <w:szCs w:val="34"/>
          <w:color w:val="000000"/>
        </w:rPr>
        <w:t>•</w:t>
      </w:r>
      <w:r>
        <w:rPr>
          <w:rStyle w:val="Character64"/>
          <w:sz w:val="34"/>
          <w:szCs w:val="34"/>
          <w:color w:val="000000"/>
        </w:rPr>
        <w:tab/>
      </w:r>
      <w:r>
        <w:rPr>
          <w:rStyle w:val="Character64"/>
          <w:sz w:val="34"/>
          <w:szCs w:val="34"/>
          <w:color w:val="000000"/>
        </w:rPr>
        <w:tab/>
      </w:r>
      <w:r>
        <w:rPr>
          <w:rStyle w:val="Character64"/>
          <w:sz w:val="34"/>
          <w:szCs w:val="34"/>
          <w:color w:val="000000"/>
        </w:rPr>
        <w:tab/>
      </w:r>
      <w:r>
        <w:rPr>
          <w:rStyle w:val="Character64"/>
          <w:sz w:val="34"/>
          <w:szCs w:val="34"/>
          <w:color w:val="000000"/>
        </w:rPr>
        <w:tab/>
      </w:r>
      <w:r>
        <w:rPr>
          <w:rStyle w:val="Character64"/>
          <w:sz w:val="34"/>
          <w:szCs w:val="34"/>
          <w:color w:val="000000"/>
        </w:rPr>
        <w:t xml:space="preserve"> AAFM CEC</w:t>
      </w:r>
    </w:p>
    <w:p>
      <w:pPr>
        <w:pStyle w:val="Para173"/>
      </w:pPr>
    </w:p>
    <w:p>
      <w:pPr>
        <w:pStyle w:val="Para17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 xml:space="preserve"> 創業財務暨營運模式規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>市場經濟分析師</w:t>
      </w:r>
    </w:p>
    <w:p>
      <w:pPr>
        <w:pStyle w:val="Para175"/>
      </w:pPr>
    </w:p>
    <w:p>
      <w:pPr>
        <w:pStyle w:val="Para120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>劃師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>顧客關係管理師</w:t>
      </w:r>
    </w:p>
    <w:p>
      <w:pPr>
        <w:pStyle w:val="Para81"/>
      </w:pPr>
    </w:p>
    <w:p>
      <w:pPr>
        <w:pStyle w:val="Para1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 xml:space="preserve"> 活動會展行銷規劃師</w:t>
      </w:r>
    </w:p>
    <w:p>
      <w:pPr>
        <w:pStyle w:val="Para37"/>
      </w:pPr>
    </w:p>
    <w:p>
      <w:pPr>
        <w:pStyle w:val="Para1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0"/>
          <w:sz w:val="34"/>
          <w:szCs w:val="34"/>
          <w:color w:val="000000"/>
        </w:rPr>
        <w:t>•</w:t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 xml:space="preserve"> 網站及行動應用程式設</w:t>
      </w:r>
    </w:p>
    <w:p>
      <w:pPr>
        <w:pStyle w:val="Para175"/>
      </w:pPr>
    </w:p>
    <w:p>
      <w:pPr>
        <w:pStyle w:val="Para17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1"/>
          <w:sz w:val="34"/>
          <w:szCs w:val="34"/>
          <w:color w:val="000000"/>
        </w:rPr>
        <w:t>計規劃師</w:t>
      </w:r>
    </w:p>
    <w:p>
      <w:pPr>
        <w:pStyle w:val="Para177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19</w:t>
      </w:r>
    </w:p>
    <w:p>
      <w:pPr>
        <w:pStyle w:val="Para184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7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1627505</wp:posOffset>
            </wp:positionV>
            <wp:extent cx="4867910" cy="1515110"/>
            <wp:effectExtent l="2712" t="2563" r="7666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6791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1" locked="0" layoutInCell="1" allowOverlap="1">
            <wp:simplePos x="0" y="0"/>
            <wp:positionH relativeFrom="page">
              <wp:posOffset>2575560</wp:posOffset>
            </wp:positionH>
            <wp:positionV relativeFrom="page">
              <wp:posOffset>3154680</wp:posOffset>
            </wp:positionV>
            <wp:extent cx="6028690" cy="3462655"/>
            <wp:effectExtent l="4056" t="4968" r="9494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2869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4" behindDoc="1" locked="0" layoutInCell="1" allowOverlap="1">
            <wp:simplePos x="0" y="0"/>
            <wp:positionH relativeFrom="page">
              <wp:posOffset>4126865</wp:posOffset>
            </wp:positionH>
            <wp:positionV relativeFrom="page">
              <wp:posOffset>298450</wp:posOffset>
            </wp:positionV>
            <wp:extent cx="3880485" cy="1146175"/>
            <wp:effectExtent l="6499" t="470" r="6111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8048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8" type="#_x0000_t202" style="position:absolute;left:0;margin-left:374pt;margin-top:32pt;width:302pt;height:490pt;z-index:251624965;mso-wrap-style:none" filled="f" stroked="f">
            <v:textbox inset="0,0,0,0">
              <w:txbxContent>
                <w:p>
                  <w:pPr>
                    <w:pStyle w:val="Para43"/>
                  </w:pP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林恩瑋</w:t>
                  </w:r>
                  <w:r>
                    <w:rPr>
                      <w:rStyle w:val="Character18"/>
                      <w:sz w:val="31"/>
                      <w:szCs w:val="31"/>
                      <w:color w:val="000000"/>
                    </w:rPr>
                    <w:t>-</w:t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美國攻讀碩士</w:t>
                  </w:r>
                </w:p>
                <w:p>
                  <w:pPr>
                    <w:pStyle w:val="Para186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18"/>
                      <w:sz w:val="31"/>
                      <w:szCs w:val="31"/>
                      <w:color w:val="000000"/>
                    </w:rPr>
                    <w:t>-</w:t>
                  </w:r>
                  <w:r>
                    <w:rPr>
                      <w:rStyle w:val="Character16"/>
                      <w:sz w:val="31"/>
                      <w:szCs w:val="31"/>
                      <w:color w:val="000000"/>
                    </w:rPr>
                    <w:t>寶成工業股份有限公司</w:t>
                  </w:r>
                </w:p>
                <w:p>
                  <w:pPr>
                    <w:pStyle w:val="Para190"/>
                  </w:pPr>
                </w:p>
                <w:p>
                  <w:pPr>
                    <w:pStyle w:val="Para9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6"/>
                      <w:sz w:val="24"/>
                      <w:szCs w:val="24"/>
                      <w:color w:val="898989"/>
                    </w:rPr>
                    <w:t>20</w:t>
                  </w:r>
                </w:p>
              </w:txbxContent>
            </v:textbox>
          </v:shape>
        </w:pict>
      </w:r>
    </w:p>
    <w:p>
      <w:pPr>
        <w:pStyle w:val="Para167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8"/>
          <w:sz w:val="72"/>
          <w:szCs w:val="72"/>
          <w:color w:val="000000"/>
        </w:rPr>
        <w:t>學生發展</w:t>
      </w:r>
    </w:p>
    <w:p>
      <w:pPr>
        <w:pStyle w:val="Para185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6"/>
          <w:sz w:val="31"/>
          <w:szCs w:val="31"/>
          <w:color w:val="000000"/>
        </w:rPr>
        <w:t>汪小杙</w:t>
      </w:r>
      <w:r>
        <w:rPr>
          <w:rStyle w:val="Character18"/>
          <w:sz w:val="31"/>
          <w:szCs w:val="31"/>
          <w:color w:val="000000"/>
        </w:rPr>
        <w:t>-</w:t>
      </w:r>
      <w:r>
        <w:rPr>
          <w:rStyle w:val="Character16"/>
          <w:sz w:val="31"/>
          <w:szCs w:val="31"/>
          <w:color w:val="000000"/>
        </w:rPr>
        <w:t>台灣積體電路製造股份有限公司</w:t>
      </w:r>
    </w:p>
    <w:p>
      <w:pPr>
        <w:pStyle w:val="Para48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8"/>
          <w:sz w:val="31"/>
          <w:szCs w:val="31"/>
          <w:color w:val="000000"/>
        </w:rPr>
        <w:t>-</w:t>
      </w:r>
      <w:r>
        <w:rPr>
          <w:rStyle w:val="Character16"/>
          <w:sz w:val="31"/>
          <w:szCs w:val="31"/>
          <w:color w:val="000000"/>
        </w:rPr>
        <w:t>夏潮基金會</w:t>
      </w:r>
      <w:r>
        <w:rPr>
          <w:rStyle w:val="Character18"/>
          <w:sz w:val="31"/>
          <w:szCs w:val="31"/>
          <w:color w:val="000000"/>
        </w:rPr>
        <w:t xml:space="preserve"/>
      </w:r>
      <w:r>
        <w:rPr>
          <w:rStyle w:val="Character18"/>
          <w:sz w:val="31"/>
          <w:szCs w:val="31"/>
          <w:color w:val="000000"/>
        </w:rPr>
        <w:t>(</w:t>
      </w:r>
      <w:r>
        <w:rPr>
          <w:rStyle w:val="Character16"/>
          <w:sz w:val="31"/>
          <w:szCs w:val="31"/>
          <w:color w:val="000000"/>
        </w:rPr>
        <w:t>兩岸交流活動</w:t>
      </w:r>
      <w:r>
        <w:rPr>
          <w:rStyle w:val="Character18"/>
          <w:sz w:val="31"/>
          <w:szCs w:val="31"/>
          <w:color w:val="000000"/>
        </w:rPr>
        <w:t>)</w:t>
      </w:r>
    </w:p>
    <w:p>
      <w:pPr>
        <w:pStyle w:val="Para186"/>
      </w:pPr>
    </w:p>
    <w:p>
      <w:pPr>
        <w:pStyle w:val="Para9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8"/>
          <w:sz w:val="31"/>
          <w:szCs w:val="31"/>
          <w:color w:val="000000"/>
        </w:rPr>
        <w:t>-</w:t>
      </w:r>
      <w:r>
        <w:rPr>
          <w:rStyle w:val="Character16"/>
          <w:sz w:val="31"/>
          <w:szCs w:val="31"/>
          <w:color w:val="000000"/>
        </w:rPr>
        <w:t>元太科技股份有限公司</w:t>
      </w:r>
    </w:p>
    <w:p>
      <w:pPr>
        <w:pStyle w:val="Para187"/>
      </w:pPr>
    </w:p>
    <w:p>
      <w:pPr>
        <w:pStyle w:val="Para9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8"/>
          <w:sz w:val="31"/>
          <w:szCs w:val="31"/>
          <w:color w:val="000000"/>
        </w:rPr>
        <w:t>-</w:t>
      </w:r>
      <w:r>
        <w:rPr>
          <w:rStyle w:val="Character16"/>
          <w:sz w:val="31"/>
          <w:szCs w:val="31"/>
          <w:color w:val="000000"/>
        </w:rPr>
        <w:t>世界先進積體電路股份有限公司</w:t>
      </w:r>
    </w:p>
    <w:p>
      <w:pPr>
        <w:pStyle w:val="Para187"/>
      </w:pPr>
    </w:p>
    <w:p>
      <w:pPr>
        <w:pStyle w:val="Para9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8"/>
          <w:sz w:val="31"/>
          <w:szCs w:val="31"/>
          <w:color w:val="000000"/>
        </w:rPr>
        <w:t>-</w:t>
      </w:r>
      <w:r>
        <w:rPr>
          <w:rStyle w:val="Character16"/>
          <w:sz w:val="31"/>
          <w:szCs w:val="31"/>
          <w:color w:val="000000"/>
        </w:rPr>
        <w:t>美律實業股份有限公司</w:t>
      </w:r>
    </w:p>
    <w:p>
      <w:pPr>
        <w:pStyle w:val="Para114"/>
      </w:pPr>
    </w:p>
    <w:p>
      <w:pPr>
        <w:pStyle w:val="Para12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林庚賢</w:t>
      </w:r>
      <w:r>
        <w:rPr>
          <w:rStyle w:val="Character52"/>
          <w:sz w:val="36"/>
          <w:szCs w:val="36"/>
          <w:color w:val="000000"/>
        </w:rPr>
        <w:t>-</w:t>
      </w:r>
      <w:r>
        <w:rPr>
          <w:rStyle w:val="Character29"/>
          <w:sz w:val="36"/>
          <w:szCs w:val="36"/>
          <w:color w:val="000000"/>
        </w:rPr>
        <w:t>仁寶電腦工業股份有限公司</w:t>
      </w:r>
    </w:p>
    <w:p>
      <w:pPr>
        <w:pStyle w:val="Para188"/>
      </w:pPr>
    </w:p>
    <w:p>
      <w:pPr>
        <w:pStyle w:val="Para12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徐仲漢</w:t>
      </w:r>
      <w:r>
        <w:rPr>
          <w:rStyle w:val="Character52"/>
          <w:sz w:val="36"/>
          <w:szCs w:val="36"/>
          <w:color w:val="000000"/>
        </w:rPr>
        <w:t>-</w:t>
      </w:r>
      <w:r>
        <w:rPr>
          <w:rStyle w:val="Character29"/>
          <w:sz w:val="36"/>
          <w:szCs w:val="36"/>
          <w:color w:val="000000"/>
        </w:rPr>
        <w:t>永進機械工業股份有限公司</w:t>
      </w:r>
    </w:p>
    <w:p>
      <w:pPr>
        <w:pStyle w:val="Para189"/>
      </w:pPr>
    </w:p>
    <w:p>
      <w:pPr>
        <w:pStyle w:val="Para12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蔡智允</w:t>
      </w:r>
      <w:r>
        <w:rPr>
          <w:rStyle w:val="Character52"/>
          <w:sz w:val="36"/>
          <w:szCs w:val="36"/>
          <w:color w:val="000000"/>
        </w:rPr>
        <w:t>-</w:t>
      </w:r>
      <w:r>
        <w:rPr>
          <w:rStyle w:val="Character29"/>
          <w:sz w:val="36"/>
          <w:szCs w:val="36"/>
          <w:color w:val="000000"/>
        </w:rPr>
        <w:t>鴻海精密工業 實習</w:t>
      </w:r>
    </w:p>
    <w:p>
      <w:pPr>
        <w:pStyle w:val="Para138"/>
      </w:pPr>
    </w:p>
    <w:p>
      <w:pPr>
        <w:pStyle w:val="Para128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郭蕙慈</w:t>
      </w:r>
      <w:r>
        <w:rPr>
          <w:rStyle w:val="Character52"/>
          <w:sz w:val="36"/>
          <w:szCs w:val="36"/>
          <w:color w:val="000000"/>
        </w:rPr>
        <w:t>-</w:t>
      </w:r>
      <w:r>
        <w:rPr>
          <w:rStyle w:val="Character29"/>
          <w:sz w:val="36"/>
          <w:szCs w:val="36"/>
          <w:color w:val="000000"/>
        </w:rPr>
        <w:t>元太科技股份有限公司 實習</w:t>
      </w:r>
    </w:p>
    <w:p>
      <w:pPr>
        <w:pStyle w:val="Para186"/>
      </w:pPr>
    </w:p>
    <w:p>
      <w:pPr>
        <w:pStyle w:val="Para128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9"/>
          <w:sz w:val="36"/>
          <w:szCs w:val="36"/>
          <w:color w:val="000000"/>
        </w:rPr>
        <w:t>-</w:t>
      </w:r>
      <w:r>
        <w:rPr>
          <w:rStyle w:val="Character37"/>
          <w:sz w:val="36"/>
          <w:szCs w:val="36"/>
          <w:color w:val="000000"/>
        </w:rPr>
        <w:t>夏潮基金會</w:t>
      </w:r>
      <w:r>
        <w:rPr>
          <w:rStyle w:val="Character69"/>
          <w:sz w:val="36"/>
          <w:szCs w:val="36"/>
          <w:color w:val="000000"/>
        </w:rPr>
        <w:t xml:space="preserve"/>
      </w:r>
      <w:r>
        <w:rPr>
          <w:rStyle w:val="Character69"/>
          <w:sz w:val="36"/>
          <w:szCs w:val="36"/>
          <w:color w:val="000000"/>
        </w:rPr>
        <w:t xml:space="preserve"> (</w:t>
      </w:r>
      <w:r>
        <w:rPr>
          <w:rStyle w:val="Character37"/>
          <w:sz w:val="36"/>
          <w:szCs w:val="36"/>
          <w:color w:val="000000"/>
        </w:rPr>
        <w:t>兩岸交流活動</w:t>
      </w:r>
      <w:r>
        <w:rPr>
          <w:rStyle w:val="Character69"/>
          <w:sz w:val="36"/>
          <w:szCs w:val="36"/>
          <w:color w:val="000000"/>
        </w:rPr>
        <w:t>)</w:t>
      </w:r>
    </w:p>
    <w:p>
      <w:pPr>
        <w:pStyle w:val="Para19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-1078230</wp:posOffset>
            </wp:positionH>
            <wp:positionV relativeFrom="page">
              <wp:posOffset>892810</wp:posOffset>
            </wp:positionV>
            <wp:extent cx="11520805" cy="5130165"/>
            <wp:effectExtent l="-1698" t="1406" r="18143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20805" cy="513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1" type="#_x0000_t202" style="position:absolute;left:0;margin-left:443pt;margin-top:285pt;width:244pt;height:69pt;z-index:251624963;mso-wrap-style:none" filled="f" stroked="f">
            <v:textbox inset="0,0,0,0">
              <w:txbxContent>
                <w:p>
                  <w:pPr>
                    <w:pStyle w:val="Para6"/>
                  </w:pPr>
                  <w:r>
                    <w:rPr>
                      <w:rStyle w:val="Character5"/>
                      <w:sz w:val="48"/>
                      <w:szCs w:val="48"/>
                      <w:color w:val="000000"/>
                    </w:rPr>
                    <w:t>物聯網的應用</w:t>
                  </w:r>
                </w:p>
                <w:p>
                  <w:pPr>
                    <w:pStyle w:val="Para197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9"/>
                      <w:sz w:val="36"/>
                      <w:szCs w:val="36"/>
                      <w:color w:val="000000"/>
                    </w:rPr>
                    <w:t>表達能力訓練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2" type="#_x0000_t202" style="position:absolute;left:0;margin-left:223pt;margin-top:36pt;width:441pt;height:348pt;z-index:251624964;mso-wrap-style:none" filled="f" stroked="f">
            <v:textbox inset="0,0,0,0">
              <w:txbxContent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37"/>
                      <w:sz w:val="36"/>
                      <w:szCs w:val="36"/>
                      <w:color w:val="000000"/>
                    </w:rPr>
                    <w:t>瞭解各界產業</w:t>
                  </w:r>
                </w:p>
                <w:p>
                  <w:pPr>
                    <w:pStyle w:val="Para198"/>
                  </w:pPr>
                </w:p>
                <w:p>
                  <w:pPr>
                    <w:pStyle w:val="Para11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71"/>
                      <w:sz w:val="88"/>
                      <w:szCs w:val="88"/>
                      <w:color w:val="E86E0A"/>
                    </w:rPr>
                    <w:t>學生回饋</w:t>
                  </w:r>
                </w:p>
                <w:p>
                  <w:pPr>
                    <w:pStyle w:val="Para199"/>
                  </w:pPr>
                </w:p>
                <w:p>
                  <w:pPr>
                    <w:pStyle w:val="Para15"/>
                  </w:pPr>
                  <w:r>
                    <w:rPr>
                      <w:rStyle w:val="Character72"/>
                      <w:sz w:val="48"/>
                      <w:szCs w:val="48"/>
                      <w:color w:val="000000"/>
                    </w:rPr>
                    <w:t>APP</w:t>
                  </w:r>
                  <w:r>
                    <w:rPr>
                      <w:rStyle w:val="Character5"/>
                      <w:sz w:val="48"/>
                      <w:szCs w:val="48"/>
                      <w:color w:val="000000"/>
                    </w:rPr>
                    <w:t>設計</w:t>
                  </w:r>
                </w:p>
                <w:p>
                  <w:pPr>
                    <w:pStyle w:val="Para200"/>
                  </w:pPr>
                </w:p>
                <w:p>
                  <w:pPr>
                    <w:pStyle w:val="Para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"/>
                      <w:sz w:val="48"/>
                      <w:szCs w:val="48"/>
                      <w:color w:val="000000"/>
                    </w:rPr>
                    <w:t>創意、創新思考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63" type="#_x0000_t202" style="position:absolute;left:0;margin-left:-1pt;margin-top:196pt;width:378pt;height:18pt;z-index:251624965;mso-wrap-style:none" filled="f" stroked="f">
            <v:textbox inset="0,0,0,0">
              <w:txbxContent>
                <w:p>
                  <w:pPr>
                    <w:pStyle w:val="Para43"/>
                  </w:pPr>
                  <w:r>
                    <w:rPr>
                      <w:rStyle w:val="Character37"/>
                      <w:sz w:val="36"/>
                      <w:szCs w:val="36"/>
                      <w:color w:val="000000"/>
                    </w:rPr>
                    <w:t>有關創業的成本及利潤的規劃，以及相關的行銷</w:t>
                  </w:r>
                </w:p>
              </w:txbxContent>
            </v:textbox>
          </v:shape>
        </w:pict>
      </w: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對如何創業需要哪些規則及要考慮的因素更加瞭解</w:t>
      </w:r>
    </w:p>
    <w:p>
      <w:pPr>
        <w:pStyle w:val="Para18"/>
      </w:pPr>
    </w:p>
    <w:p>
      <w:pPr>
        <w:pStyle w:val="Para15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團隊合作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簡報技巧、思辯能力</w:t>
      </w:r>
    </w:p>
    <w:p>
      <w:pPr>
        <w:pStyle w:val="Para152"/>
      </w:pPr>
    </w:p>
    <w:p>
      <w:pPr>
        <w:pStyle w:val="Para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48"/>
          <w:szCs w:val="48"/>
          <w:color w:val="000000"/>
        </w:rPr>
        <w:t>建立團隊精神及領導能力</w:t>
      </w:r>
    </w:p>
    <w:p>
      <w:pPr>
        <w:pStyle w:val="Para113"/>
      </w:pPr>
    </w:p>
    <w:p>
      <w:pPr>
        <w:pStyle w:val="Para12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0"/>
          <w:sz w:val="40"/>
          <w:szCs w:val="40"/>
          <w:color w:val="000000"/>
        </w:rPr>
        <w:t>了解產業現況與發展，以及未來的趨勢</w:t>
      </w:r>
    </w:p>
    <w:p>
      <w:pPr>
        <w:pStyle w:val="Para192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就業準備、職場倫理觀念</w:t>
      </w:r>
    </w:p>
    <w:p>
      <w:pPr>
        <w:pStyle w:val="Para193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36"/>
          <w:szCs w:val="36"/>
          <w:color w:val="000000"/>
        </w:rPr>
        <w:t>事件背後的剖析</w:t>
      </w:r>
    </w:p>
    <w:p>
      <w:pPr>
        <w:pStyle w:val="Para194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數位行銷</w:t>
      </w:r>
    </w:p>
    <w:p>
      <w:pPr>
        <w:pStyle w:val="Para195"/>
      </w:pPr>
    </w:p>
    <w:p>
      <w:pPr>
        <w:pStyle w:val="Para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5"/>
          <w:sz w:val="48"/>
          <w:szCs w:val="48"/>
          <w:color w:val="000000"/>
        </w:rPr>
        <w:t>跨領域知識</w:t>
      </w:r>
    </w:p>
    <w:p>
      <w:pPr>
        <w:pStyle w:val="Para176"/>
      </w:pPr>
    </w:p>
    <w:p>
      <w:pPr>
        <w:pStyle w:val="Para65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講師相當認真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37"/>
          <w:sz w:val="36"/>
          <w:szCs w:val="36"/>
          <w:color w:val="000000"/>
        </w:rPr>
        <w:t>活動很不錯，希望未來能有更多相關活動</w:t>
      </w:r>
    </w:p>
    <w:p>
      <w:pPr>
        <w:pStyle w:val="Para196"/>
      </w:pPr>
    </w:p>
    <w:p>
      <w:pPr>
        <w:pStyle w:val="Para43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9"/>
          <w:sz w:val="36"/>
          <w:szCs w:val="36"/>
          <w:color w:val="000000"/>
        </w:rPr>
        <w:t>操作上的問題導致網路無法連上，進度受到延遲，無法實際操作有點可惜</w:t>
      </w:r>
    </w:p>
    <w:p>
      <w:pPr>
        <w:pStyle w:val="Para201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1014730</wp:posOffset>
            </wp:positionV>
            <wp:extent cx="9683750" cy="5843270"/>
            <wp:effectExtent l="0" t="1598" r="1525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83750" cy="584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6" type="#_x0000_t202" style="position:absolute;left:0;margin-left:587pt;margin-top:159pt;width:48pt;height:24pt;z-index:251624963;mso-wrap-style:none" filled="f" stroked="f">
            <v:textbox inset="0,0,0,0">
              <w:txbxContent>
                <w:p>
                  <w:pPr>
                    <w:pStyle w:val="Para6"/>
                  </w:pPr>
                  <w:r>
                    <w:rPr>
                      <w:rStyle w:val="Character5"/>
                      <w:sz w:val="48"/>
                      <w:szCs w:val="48"/>
                      <w:color w:val="000000"/>
                    </w:rPr>
                    <w:t>職輔</w:t>
                  </w:r>
                </w:p>
              </w:txbxContent>
            </v:textbox>
          </v:shape>
        </w:pict>
      </w:r>
    </w:p>
    <w:p>
      <w:pPr>
        <w:pStyle w:val="Para201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5"/>
          <w:sz w:val="55"/>
          <w:szCs w:val="55"/>
          <w:color w:val="000000"/>
        </w:rPr>
        <w:t>107</w:t>
      </w:r>
      <w:r>
        <w:rPr>
          <w:rStyle w:val="Character12"/>
          <w:sz w:val="55"/>
          <w:szCs w:val="55"/>
          <w:color w:val="000000"/>
        </w:rPr>
        <w:t>年大專校院推動職涯輔導補助計畫</w:t>
      </w:r>
    </w:p>
    <w:p>
      <w:pPr>
        <w:pStyle w:val="Para75"/>
      </w:pPr>
    </w:p>
    <w:p>
      <w:pPr>
        <w:pStyle w:val="Para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55"/>
          <w:szCs w:val="55"/>
          <w:color w:val="000000"/>
        </w:rPr>
        <w:t>—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7"/>
          <w:sz w:val="55"/>
          <w:szCs w:val="55"/>
          <w:color w:val="000000"/>
        </w:rPr>
        <w:t xml:space="preserve"> 電商平台實務人才培育計畫</w:t>
      </w:r>
    </w:p>
    <w:p>
      <w:pPr>
        <w:pStyle w:val="Para202"/>
      </w:pPr>
    </w:p>
    <w:tbl>
      <w:tblPr>
        <w:tblStyle w:val="TableGrid"/>
        <w:tblW w:w="11583" w:type="dxa"/>
        <w:tblInd w:w="1459" w:type="dxa"/>
        <w:tblLayout w:type="fixed"/>
        <w:tblLook w:val="04A0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>
      <w:tblGrid>
        <w:gridCol w:w="5549"/>
        <w:gridCol w:w="480"/>
        <w:gridCol w:w="754"/>
        <w:gridCol w:w="480"/>
        <w:gridCol w:w="4320"/>
      </w:tblGrid>
      <w:tr>
        <w:trPr>
          <w:trHeight w:val="446" w:hRule="exact"/>
        </w:trPr>
        <w:tc>
          <w:tcPr>
            <w:tcW w:w="554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32"/>
              </w:rPr>
              <w:t>主題一、職輔系列講座</w:t>
            </w:r>
          </w:p>
        </w:tc>
        <w:tc>
          <w:tcPr>
            <w:tcW w:w="6034" w:type="dxa"/>
            <w:vMerge w:val="restart"/>
            <w:gridSpan w:val="4"/>
            <w:vAlign w:val="bottom"/>
          </w:tcPr>
          <w:p>
            <w:pPr>
              <w:spacing w:line="820" w:lineRule="exact"/>
              <w:ind w:left="4760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48"/>
              </w:rPr>
              <w:t>人員</w:t>
            </w:r>
          </w:p>
        </w:tc>
      </w:tr>
      <w:tr>
        <w:trPr>
          <w:trHeight w:val="451" w:hRule="exact"/>
        </w:trPr>
        <w:tc>
          <w:tcPr>
            <w:tcW w:w="554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服務學習面面觀</w:t>
            </w:r>
          </w:p>
        </w:tc>
        <w:tc>
          <w:tcPr>
            <w:tcW w:w="6034" w:type="dxa"/>
            <w:vMerge/>
            <w:gridSpan w:val="4"/>
            <w:vAlign w:val="bottom"/>
          </w:tcPr>
          <w:p>
            <w:pPr>
              <w:spacing w:line="820" w:lineRule="exact"/>
              <w:ind w:left="4760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298" w:hRule="exact"/>
        </w:trPr>
        <w:tc>
          <w:tcPr>
            <w:tcW w:w="5549" w:type="dxa"/>
            <w:vMerge w:val="restart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社會企業內涵</w:t>
            </w:r>
          </w:p>
        </w:tc>
        <w:tc>
          <w:tcPr>
            <w:tcW w:w="6034" w:type="dxa"/>
            <w:gridSpan w:val="4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</w:tr>
      <w:tr>
        <w:trPr>
          <w:trHeight w:val="149" w:hRule="exact"/>
        </w:trPr>
        <w:tc>
          <w:tcPr>
            <w:tcW w:w="5549" w:type="dxa"/>
            <w:vMerge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 w:val="restart"/>
            <w:gridSpan w:val="3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4F81BD"/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color w:val="FFFFFF"/>
                <w:sz w:val="32"/>
              </w:rPr>
              <w:t>主題二、產業趨勢講座</w:t>
            </w:r>
          </w:p>
        </w:tc>
      </w:tr>
      <w:tr>
        <w:trPr>
          <w:trHeight w:val="298" w:hRule="exact"/>
        </w:trPr>
        <w:tc>
          <w:tcPr>
            <w:tcW w:w="5549" w:type="dxa"/>
            <w:vMerge w:val="restart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活動設計與實務帶領技巧</w:t>
            </w: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/>
            <w:gridSpan w:val="3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4F81BD"/>
          </w:tcPr>
          <w:p>
            <w:pPr>
              <w:spacing w:line="360" w:lineRule="exact"/>
              <w:jc w:val="center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49" w:hRule="exact"/>
        </w:trPr>
        <w:tc>
          <w:tcPr>
            <w:tcW w:w="5549" w:type="dxa"/>
            <w:vMerge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 w:val="restart"/>
            <w:gridSpan w:val="3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物聯網時代的來臨</w:t>
            </w:r>
          </w:p>
        </w:tc>
      </w:tr>
      <w:tr>
        <w:trPr>
          <w:trHeight w:val="302" w:hRule="exact"/>
        </w:trPr>
        <w:tc>
          <w:tcPr>
            <w:tcW w:w="5549" w:type="dxa"/>
            <w:vMerge w:val="restart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活動風險管理</w:t>
            </w: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/>
            <w:gridSpan w:val="3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49" w:hRule="exact"/>
        </w:trPr>
        <w:tc>
          <w:tcPr>
            <w:tcW w:w="5549" w:type="dxa"/>
            <w:vMerge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4" w:type="dxa"/>
            <w:vMerge w:val="restart"/>
            <w:tcBorders>
              <w:top w:val="single" w:sz="4" w:space="0" w:color="4F81BD"/>
              <w:left w:val="single" w:sz="4" w:space="0" w:color="4F81BD"/>
            </w:tcBorders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行動</w:t>
            </w:r>
          </w:p>
        </w:tc>
        <w:tc>
          <w:tcPr>
            <w:tcW w:w="480" w:type="dxa"/>
            <w:vMerge w:val="restart"/>
            <w:tcBorders>
              <w:top w:val="single" w:sz="4" w:space="0" w:color="4F81BD"/>
            </w:tcBorders>
          </w:tcPr>
          <w:p>
            <w:pPr>
              <w:spacing w:line="36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APP</w:t>
            </w:r>
          </w:p>
        </w:tc>
        <w:tc>
          <w:tcPr>
            <w:tcW w:w="4320" w:type="dxa"/>
            <w:vMerge w:val="restart"/>
            <w:tcBorders>
              <w:top w:val="single" w:sz="4" w:space="0" w:color="4F81BD"/>
              <w:right w:val="single" w:sz="4" w:space="0" w:color="4F81BD"/>
            </w:tcBorders>
          </w:tcPr>
          <w:p>
            <w:pPr>
              <w:spacing w:line="36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發展趨勢</w:t>
            </w:r>
          </w:p>
        </w:tc>
      </w:tr>
      <w:tr>
        <w:trPr>
          <w:trHeight w:val="298" w:hRule="exact"/>
        </w:trPr>
        <w:tc>
          <w:tcPr>
            <w:tcW w:w="5549" w:type="dxa"/>
            <w:vMerge w:val="restart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活動企劃與執行實務</w:t>
            </w: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4" w:type="dxa"/>
            <w:vMerge/>
            <w:tcBorders>
              <w:left w:val="single" w:sz="4" w:space="0" w:color="4F81BD"/>
              <w:bottom w:val="single" w:sz="4" w:space="0" w:color="4F81BD"/>
            </w:tcBorders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/>
            <w:tcBorders>
              <w:bottom w:val="single" w:sz="4" w:space="0" w:color="4F81BD"/>
            </w:tcBorders>
          </w:tcPr>
          <w:p>
            <w:pPr>
              <w:spacing w:line="36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320" w:type="dxa"/>
            <w:vMerge/>
            <w:tcBorders>
              <w:bottom w:val="single" w:sz="4" w:space="0" w:color="4F81BD"/>
              <w:right w:val="single" w:sz="4" w:space="0" w:color="4F81BD"/>
            </w:tcBorders>
          </w:tcPr>
          <w:p>
            <w:pPr>
              <w:spacing w:line="36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49" w:hRule="exact"/>
        </w:trPr>
        <w:tc>
          <w:tcPr>
            <w:tcW w:w="5549" w:type="dxa"/>
            <w:vMerge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 w:val="restart"/>
            <w:gridSpan w:val="3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新零售時代</w:t>
            </w:r>
          </w:p>
        </w:tc>
      </w:tr>
      <w:tr>
        <w:trPr>
          <w:trHeight w:val="298" w:hRule="exact"/>
        </w:trPr>
        <w:tc>
          <w:tcPr>
            <w:tcW w:w="5549" w:type="dxa"/>
            <w:vMerge w:val="restart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團康活動與帶領技巧</w:t>
            </w: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/>
            <w:gridSpan w:val="3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54" w:hRule="exact"/>
        </w:trPr>
        <w:tc>
          <w:tcPr>
            <w:tcW w:w="5549" w:type="dxa"/>
            <w:vMerge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 w:val="restart"/>
            <w:gridSpan w:val="3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未來產業新浪潮</w:t>
            </w:r>
          </w:p>
        </w:tc>
      </w:tr>
      <w:tr>
        <w:trPr>
          <w:trHeight w:val="293" w:hRule="exact"/>
        </w:trPr>
        <w:tc>
          <w:tcPr>
            <w:tcW w:w="5549" w:type="dxa"/>
            <w:vMerge w:val="restart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自我了解與自我肯定</w:t>
            </w: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/>
            <w:gridSpan w:val="3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54" w:hRule="exact"/>
        </w:trPr>
        <w:tc>
          <w:tcPr>
            <w:tcW w:w="5549" w:type="dxa"/>
            <w:vMerge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 w:val="restart"/>
            <w:gridSpan w:val="3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智慧家庭</w:t>
            </w:r>
          </w:p>
        </w:tc>
      </w:tr>
      <w:tr>
        <w:trPr>
          <w:trHeight w:val="298" w:hRule="exact"/>
        </w:trPr>
        <w:tc>
          <w:tcPr>
            <w:tcW w:w="5549" w:type="dxa"/>
            <w:vMerge w:val="restart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溝通技巧與人際關係</w:t>
            </w: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/>
            <w:gridSpan w:val="3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49" w:hRule="exact"/>
        </w:trPr>
        <w:tc>
          <w:tcPr>
            <w:tcW w:w="5549" w:type="dxa"/>
            <w:vMerge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4" w:type="dxa"/>
            <w:vMerge w:val="restart"/>
            <w:tcBorders>
              <w:top w:val="single" w:sz="4" w:space="0" w:color="4F81BD"/>
              <w:left w:val="single" w:sz="4" w:space="0" w:color="4F81BD"/>
            </w:tcBorders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A.I.</w:t>
            </w:r>
          </w:p>
        </w:tc>
        <w:tc>
          <w:tcPr>
            <w:tcW w:w="4800" w:type="dxa"/>
            <w:vMerge w:val="restart"/>
            <w:gridSpan w:val="2"/>
            <w:tcBorders>
              <w:top w:val="single" w:sz="4" w:space="0" w:color="4F81BD"/>
              <w:right w:val="single" w:sz="4" w:space="0" w:color="4F81BD"/>
            </w:tcBorders>
          </w:tcPr>
          <w:p>
            <w:pPr>
              <w:spacing w:line="36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人工智慧的發展趨勢</w:t>
            </w:r>
          </w:p>
        </w:tc>
      </w:tr>
      <w:tr>
        <w:trPr>
          <w:trHeight w:val="298" w:hRule="exact"/>
        </w:trPr>
        <w:tc>
          <w:tcPr>
            <w:tcW w:w="5549" w:type="dxa"/>
            <w:vMerge w:val="restart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志工團隊的運作與成長</w:t>
            </w: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4" w:type="dxa"/>
            <w:vMerge/>
            <w:tcBorders>
              <w:left w:val="single" w:sz="4" w:space="0" w:color="4F81BD"/>
              <w:bottom w:val="single" w:sz="4" w:space="0" w:color="4F81BD"/>
            </w:tcBorders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0" w:type="dxa"/>
            <w:vMerge/>
            <w:gridSpan w:val="2"/>
            <w:tcBorders>
              <w:bottom w:val="single" w:sz="4" w:space="0" w:color="4F81BD"/>
              <w:right w:val="single" w:sz="4" w:space="0" w:color="4F81BD"/>
            </w:tcBorders>
          </w:tcPr>
          <w:p>
            <w:pPr>
              <w:spacing w:line="36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54" w:hRule="exact"/>
        </w:trPr>
        <w:tc>
          <w:tcPr>
            <w:tcW w:w="5549" w:type="dxa"/>
            <w:vMerge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 w:val="restart"/>
            <w:gridSpan w:val="3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大數據智慧分析的應用</w:t>
            </w:r>
          </w:p>
        </w:tc>
      </w:tr>
      <w:tr>
        <w:trPr>
          <w:trHeight w:val="293" w:hRule="exact"/>
        </w:trPr>
        <w:tc>
          <w:tcPr>
            <w:tcW w:w="5549" w:type="dxa"/>
            <w:vMerge w:val="restart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志願服務的內涵與發展</w:t>
            </w: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vMerge/>
            <w:gridSpan w:val="3"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154" w:hRule="exact"/>
        </w:trPr>
        <w:tc>
          <w:tcPr>
            <w:tcW w:w="5549" w:type="dxa"/>
            <w:vMerge/>
            <w:tcBorders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34" w:type="dxa"/>
            <w:vMerge w:val="restart"/>
            <w:gridSpan w:val="2"/>
            <w:tcBorders>
              <w:top w:val="single" w:sz="4" w:space="0" w:color="4F81BD"/>
              <w:lef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FinTech</w:t>
            </w:r>
          </w:p>
        </w:tc>
        <w:tc>
          <w:tcPr>
            <w:tcW w:w="4320" w:type="dxa"/>
            <w:vMerge w:val="restart"/>
            <w:tcBorders>
              <w:top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金融創新</w:t>
            </w:r>
          </w:p>
        </w:tc>
      </w:tr>
      <w:tr>
        <w:trPr>
          <w:trHeight w:val="298" w:hRule="exact"/>
        </w:trPr>
        <w:tc>
          <w:tcPr>
            <w:tcW w:w="5549" w:type="dxa"/>
            <w:vMerge w:val="restart"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1234" w:type="dxa"/>
            <w:vMerge/>
            <w:gridSpan w:val="2"/>
            <w:tcBorders>
              <w:left w:val="single" w:sz="4" w:space="0" w:color="4F81BD"/>
              <w:bottom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  <w:tc>
          <w:tcPr>
            <w:tcW w:w="4320" w:type="dxa"/>
            <w:vMerge/>
            <w:tcBorders>
              <w:bottom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jc w:val="left"/>
              <w:rPr>
                <w:rFonts w:ascii="DFKaiShu-SB-Estd" w:hAnsi="DFKaiShu-SB-Estd" w:cstheme="DFKaiShu-SB-Estd"/>
              </w:rPr>
            </w:pPr>
            <w:rPr>
              <w:sz w:val="2"/>
            </w:rPr>
          </w:p>
        </w:tc>
      </w:tr>
      <w:tr>
        <w:trPr>
          <w:trHeight w:val="446" w:hRule="exact"/>
        </w:trPr>
        <w:tc>
          <w:tcPr>
            <w:tcW w:w="554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754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</w:tcBorders>
            <w:shd w:val="clear" w:color="auto" w:fill="E9EDF4"/>
          </w:tcPr>
          <w:p>
            <w:pPr>
              <w:spacing w:line="36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工業</w:t>
            </w:r>
          </w:p>
        </w:tc>
        <w:tc>
          <w:tcPr>
            <w:tcW w:w="4800" w:type="dxa"/>
            <w:gridSpan w:val="2"/>
            <w:tcBorders>
              <w:top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9EDF4"/>
          </w:tcPr>
          <w:p>
            <w:pPr>
              <w:spacing w:line="360" w:lineRule="exact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4.0</w:t>
            </w:r>
          </w:p>
        </w:tc>
      </w:tr>
      <w:tr>
        <w:trPr>
          <w:trHeight w:val="446" w:hRule="exact"/>
        </w:trPr>
        <w:tc>
          <w:tcPr>
            <w:tcW w:w="5549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480" w:type="dxa"/>
            <w:vMerge/>
            <w:vAlign w:val="center"/>
          </w:tcPr>
          <w:p>
            <w:pPr>
              <w:jc w:val="left"/>
              <w:rPr>
                <w:rFonts w:ascii="Calibri" w:hAnsi="Calibri" w:cstheme="Calibri"/>
              </w:rPr>
            </w:pPr>
            <w:rPr>
              <w:sz w:val="2"/>
            </w:rPr>
          </w:p>
        </w:tc>
        <w:tc>
          <w:tcPr>
            <w:tcW w:w="5554" w:type="dxa"/>
            <w:gridSpan w:val="3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</w:tcPr>
          <w:p>
            <w:pPr>
              <w:spacing w:line="380" w:lineRule="exact"/>
              <w:ind w:left="121" w:right="-100"/>
              <w:jc w:val="left"/>
              <w:rPr>
                <w:rFonts w:ascii="DFKaiShu-SB-Estd" w:hAnsi="DFKaiShu-SB-Estd" w:cstheme="DFKaiShu-SB-Estd"/>
              </w:rPr>
            </w:pPr>
            <w:r>
              <w:rPr>
                <w:rFonts w:ascii="DFKaiShu-SB-Estd" w:hAnsi="DFKaiShu-SB-Estd" w:cstheme="DFKaiShu-SB-Estd"/>
                <w:sz w:val="32"/>
              </w:rPr>
              <w:t>物流與電商的關聯性</w:t>
            </w:r>
          </w:p>
        </w:tc>
      </w:tr>
    </w:tbl>
    <w:p>
      <w:pPr>
        <w:pStyle w:val="Para203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22</w:t>
      </w:r>
    </w:p>
    <w:p>
      <w:pPr>
        <w:pStyle w:val="Para73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2490470</wp:posOffset>
            </wp:positionV>
            <wp:extent cx="4456430" cy="3648075"/>
            <wp:effectExtent l="0" t="3922" r="7018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643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3" behindDoc="0" locked="0" layoutInCell="1" allowOverlap="1">
            <wp:simplePos x="0" y="0"/>
            <wp:positionH relativeFrom="page">
              <wp:posOffset>1761490</wp:posOffset>
            </wp:positionH>
            <wp:positionV relativeFrom="page">
              <wp:posOffset>1743710</wp:posOffset>
            </wp:positionV>
            <wp:extent cx="5763895" cy="386715"/>
            <wp:effectExtent l="2774" t="2746" r="9077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3895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4" behindDoc="1" locked="0" layoutInCell="1" allowOverlap="1">
            <wp:simplePos x="0" y="0"/>
            <wp:positionH relativeFrom="page">
              <wp:posOffset>4504690</wp:posOffset>
            </wp:positionH>
            <wp:positionV relativeFrom="page">
              <wp:posOffset>2724785</wp:posOffset>
            </wp:positionV>
            <wp:extent cx="1630680" cy="883920"/>
            <wp:effectExtent l="7094" t="4291" r="2568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06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5" behindDoc="1" locked="0" layoutInCell="1" allowOverlap="1">
            <wp:simplePos x="0" y="0"/>
            <wp:positionH relativeFrom="page">
              <wp:posOffset>6144895</wp:posOffset>
            </wp:positionH>
            <wp:positionV relativeFrom="page">
              <wp:posOffset>2724785</wp:posOffset>
            </wp:positionV>
            <wp:extent cx="1633855" cy="829310"/>
            <wp:effectExtent l="9677" t="4291" r="2573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385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6" behindDoc="1" locked="0" layoutInCell="1" allowOverlap="1">
            <wp:simplePos x="0" y="0"/>
            <wp:positionH relativeFrom="page">
              <wp:posOffset>7787640</wp:posOffset>
            </wp:positionH>
            <wp:positionV relativeFrom="page">
              <wp:posOffset>2724785</wp:posOffset>
            </wp:positionV>
            <wp:extent cx="1298575" cy="1161415"/>
            <wp:effectExtent l="12264" t="4291" r="204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8575" cy="116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7" behindDoc="1" locked="0" layoutInCell="1" allowOverlap="1">
            <wp:simplePos x="0" y="0"/>
            <wp:positionH relativeFrom="page">
              <wp:posOffset>4504690</wp:posOffset>
            </wp:positionH>
            <wp:positionV relativeFrom="page">
              <wp:posOffset>3898265</wp:posOffset>
            </wp:positionV>
            <wp:extent cx="5398135" cy="3420110"/>
            <wp:effectExtent l="7094" t="6139" r="8501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813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9" type="#_x0000_t202" style="position:absolute;left:0;margin-left:629pt;margin-top:328pt;width:72pt;height:18pt;z-index:251624968;mso-wrap-style:none" filled="f" stroked="f">
            <v:textbox inset="0,0,0,0">
              <w:txbxContent>
                <w:p>
                  <w:pPr>
                    <w:pStyle w:val="Para43"/>
                  </w:pPr>
                  <w:r>
                    <w:rPr>
                      <w:rStyle w:val="Character28"/>
                      <w:sz w:val="36"/>
                      <w:szCs w:val="36"/>
                      <w:color w:val="FFFFFF"/>
                    </w:rPr>
                    <w:t>平台操作</w:t>
                  </w:r>
                </w:p>
              </w:txbxContent>
            </v:textbox>
          </v:shape>
        </w:pict>
      </w:r>
      <w:r>
        <w:rPr>
          <w:noProof/>
        </w:rPr>
        <w:pict>
          <v:shape id="_x0000_s70" type="#_x0000_t202" style="position:absolute;left:0;margin-left:499pt;margin-top:236pt;width:201pt;height:226pt;z-index:251624969;mso-wrap-style:none" filled="f" stroked="f">
            <v:textbox inset="0,0,0,0">
              <w:txbxContent>
                <w:p>
                  <w:pPr>
                    <w:pStyle w:val="Para43"/>
                  </w:pPr>
                  <w:r>
                    <w:rPr>
                      <w:rStyle w:val="Character28"/>
                      <w:sz w:val="36"/>
                      <w:szCs w:val="36"/>
                      <w:color w:val="FFFFFF"/>
                    </w:rPr>
                    <w:t>尋找廠商</w:t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36"/>
                      <w:szCs w:val="36"/>
                      <w:color w:val="FFFFFF"/>
                    </w:rPr>
                    <w:t>商品上架</w:t>
                  </w:r>
                </w:p>
                <w:p>
                  <w:pPr>
                    <w:pStyle w:val="Para205"/>
                  </w:pPr>
                </w:p>
                <w:p>
                  <w:pPr>
                    <w:pStyle w:val="Para43"/>
                  </w:pPr>
                  <w:r>
                    <w:rPr>
                      <w:rStyle w:val="Character45"/>
                      <w:sz w:val="36"/>
                      <w:szCs w:val="36"/>
                      <w:color w:val="FFFFFF"/>
                    </w:rPr>
                    <w:t>數位行銷</w:t>
                  </w:r>
                </w:p>
                <w:p>
                  <w:pPr>
                    <w:pStyle w:val="Para90"/>
                  </w:pPr>
                </w:p>
                <w:p>
                  <w:pPr>
                    <w:pStyle w:val="Para43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28"/>
                      <w:sz w:val="36"/>
                      <w:szCs w:val="36"/>
                      <w:color w:val="FFFFFF"/>
                    </w:rPr>
                    <w:t>工具</w:t>
                  </w:r>
                </w:p>
                <w:p>
                  <w:pPr>
                    <w:pStyle w:val="Para208"/>
                  </w:pPr>
                </w:p>
                <w:p>
                  <w:pPr>
                    <w:pStyle w:val="Para6"/>
                  </w:pP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0"/>
                      <w:sz w:val="19"/>
                      <w:szCs w:val="19"/>
                      <w:color w:val="000000"/>
                    </w:rPr>
                    <w:tab/>
                  </w:r>
                  <w:r>
                    <w:rPr>
                      <w:rStyle w:val="Character5"/>
                      <w:sz w:val="48"/>
                      <w:szCs w:val="48"/>
                      <w:color w:val="000000"/>
                    </w:rPr>
                    <w:t>學生</w:t>
                  </w:r>
                </w:p>
              </w:txbxContent>
            </v:textbox>
          </v:shape>
        </w:pict>
      </w:r>
    </w:p>
    <w:p>
      <w:pPr>
        <w:pStyle w:val="Para74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5"/>
          <w:sz w:val="55"/>
          <w:szCs w:val="55"/>
          <w:color w:val="000000"/>
        </w:rPr>
        <w:t>107</w:t>
      </w:r>
      <w:r>
        <w:rPr>
          <w:rStyle w:val="Character12"/>
          <w:sz w:val="55"/>
          <w:szCs w:val="55"/>
          <w:color w:val="000000"/>
        </w:rPr>
        <w:t>年大專校院推動職涯輔導補助計畫</w:t>
      </w:r>
    </w:p>
    <w:p>
      <w:pPr>
        <w:pStyle w:val="Para75"/>
      </w:pPr>
    </w:p>
    <w:p>
      <w:pPr>
        <w:pStyle w:val="Para7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6"/>
          <w:sz w:val="55"/>
          <w:szCs w:val="55"/>
          <w:color w:val="000000"/>
        </w:rPr>
        <w:t>—</w:t>
      </w:r>
      <w:r>
        <w:rPr>
          <w:rStyle w:val="Character27"/>
          <w:sz w:val="55"/>
          <w:szCs w:val="55"/>
          <w:color w:val="000000"/>
        </w:rPr>
        <w:tab/>
      </w:r>
      <w:r>
        <w:rPr>
          <w:rStyle w:val="Character27"/>
          <w:sz w:val="55"/>
          <w:szCs w:val="55"/>
          <w:color w:val="000000"/>
        </w:rPr>
        <w:t xml:space="preserve"> 電商平台實務人才培育計畫</w:t>
      </w:r>
    </w:p>
    <w:p>
      <w:pPr>
        <w:pStyle w:val="Para204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建置</w:t>
      </w:r>
    </w:p>
    <w:p>
      <w:pPr>
        <w:pStyle w:val="Para80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電商平台</w:t>
      </w:r>
    </w:p>
    <w:p>
      <w:pPr>
        <w:pStyle w:val="Para205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產品物流</w:t>
      </w:r>
    </w:p>
    <w:p>
      <w:pPr>
        <w:pStyle w:val="Para206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金流支付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大數據</w:t>
      </w:r>
    </w:p>
    <w:p>
      <w:pPr>
        <w:pStyle w:val="Para80"/>
      </w:pPr>
    </w:p>
    <w:p>
      <w:pPr>
        <w:pStyle w:val="Para4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工具</w:t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28"/>
          <w:sz w:val="36"/>
          <w:szCs w:val="36"/>
          <w:color w:val="FFFFFF"/>
        </w:rPr>
        <w:t>分析</w:t>
      </w:r>
    </w:p>
    <w:p>
      <w:pPr>
        <w:pStyle w:val="Para207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23</w:t>
      </w:r>
    </w:p>
    <w:p>
      <w:pPr>
        <w:pStyle w:val="Para209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-2540</wp:posOffset>
            </wp:positionV>
            <wp:extent cx="9168130" cy="6860540"/>
            <wp:effectExtent l="0" t="-4" r="14438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6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68130" cy="686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6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73"/>
          <w:sz w:val="48"/>
          <w:szCs w:val="48"/>
          <w:color w:val="000000"/>
        </w:rPr>
        <w:t>第七屆 全國創新事業營運模式競賽</w:t>
      </w:r>
    </w:p>
    <w:p>
      <w:pPr>
        <w:pStyle w:val="Para210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24</w:t>
      </w:r>
    </w:p>
    <w:p>
      <w:pPr>
        <w:pStyle w:val="Para56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984250</wp:posOffset>
            </wp:positionV>
            <wp:extent cx="9144000" cy="4956175"/>
            <wp:effectExtent l="0" t="1550" r="1440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8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13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12"/>
          <w:sz w:val="55"/>
          <w:szCs w:val="55"/>
          <w:color w:val="000000"/>
        </w:rPr>
        <w:t>職輔推廣</w:t>
      </w:r>
    </w:p>
    <w:p>
      <w:pPr>
        <w:pStyle w:val="Para211"/>
      </w:pPr>
    </w:p>
    <w:p>
      <w:pPr>
        <w:pStyle w:val="Para9"/>
        <w:sectPr>
          <w:pgSz w:w="15840" w:h="11880" w:orient="portrait" w:code="9"/>
          <w:pgMar w:top="0" w:right="0" w:bottom="0" w:left="0" w:header="851" w:footer="992" w:gutter="0"/>
          <w:docGrid w:linePitch="360" w:charSpace="200"/>
        </w:sectPr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25</w:t>
      </w:r>
    </w:p>
    <w:p>
      <w:pPr>
        <w:pStyle w:val="Para212"/>
      </w:pPr>
      <w:r>
        <w:rPr>
          <w:noProof/>
        </w:rPr>
        <w:drawing>
          <wp:anchor distT="0" distB="0" distL="0" distR="0" simplePos="0" relativeHeight="25162496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1440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9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2" behindDoc="0" locked="0" layoutInCell="1" allowOverlap="1">
            <wp:simplePos x="0" y="0"/>
            <wp:positionH relativeFrom="page">
              <wp:posOffset>831850</wp:posOffset>
            </wp:positionH>
            <wp:positionV relativeFrom="page">
              <wp:posOffset>1600200</wp:posOffset>
            </wp:positionV>
            <wp:extent cx="7443470" cy="5425440"/>
            <wp:effectExtent l="1310" t="2520" r="11722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9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43470" cy="542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Para9"/>
      </w:pP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0"/>
          <w:sz w:val="19"/>
          <w:szCs w:val="19"/>
          <w:color w:val="000000"/>
        </w:rPr>
        <w:tab/>
      </w:r>
      <w:r>
        <w:rPr>
          <w:rStyle w:val="Character6"/>
          <w:sz w:val="24"/>
          <w:szCs w:val="24"/>
          <w:color w:val="898989"/>
        </w:rPr>
        <w:t>26</w:t>
      </w:r>
    </w:p>
    <w:sectPr>
      <w:pgSz w:w="15840" w:h="11880" w:orient="portrait" w:code="9"/>
      <w:pgMar w:top="0" w:right="0" w:bottom="0" w:left="0" w:header="851" w:footer="992" w:gutter="0"/>
      <w:docGrid w:linePitch="360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Helvetic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DFKaiShu-SB-Estd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24"/>
  <w:noPunctuationKerning/>
  <w:characterSpacingControl w:val="doNotCompress"/>
  <w:bordersDoNotSurroundHeader/>
  <w:bordersDoNotSurroundFooter/>
  <w:compat>
    <w:useFELayout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SimSun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SimSun" w:eastAsia="SimSun"/>
      <w:sz w:val="24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customStyle="1" w:styleId="Para0">
    <w:name w:val="ParaAttribute0"/>
    <w:pPr>
      <w:jc w:val="left"/>
      <w:wordWrap w:val="false"/>
      <w:ind w:left="0"/>
      <w:widowControl w:val="false"/>
      <w:rPr/>
    </w:pPr>
  </w:style>
  <w:style w:type="paragraph" w:customStyle="1" w:styleId="Para1">
    <w:name w:val="ParaAttribute1"/>
    <w:pPr>
      <w:spacing w:line="4224" w:lineRule="exact"/>
      <w:jc w:val="left"/>
      <w:wordWrap w:val="false"/>
      <w:ind w:left="0"/>
      <w:widowControl w:val="false"/>
      <w:rPr/>
    </w:pPr>
  </w:style>
  <w:style w:type="paragraph" w:customStyle="1" w:styleId="Para2">
    <w:name w:val="ParaAttribute2"/>
    <w:pPr>
      <w:spacing w:line="931" w:lineRule="exact"/>
      <w:jc w:val="left"/>
      <w:wordWrap w:val="false"/>
      <w:ind w:left="0"/>
      <w:widowControl w:val="false"/>
      <w:rPr/>
    </w:pPr>
  </w:style>
  <w:style w:type="paragraph" w:customStyle="1" w:styleId="Para3">
    <w:name w:val="ParaAttribute3"/>
    <w:pPr>
      <w:spacing w:line="149" w:lineRule="exact"/>
      <w:jc w:val="left"/>
      <w:wordWrap w:val="false"/>
      <w:ind w:left="0"/>
      <w:widowControl w:val="false"/>
      <w:rPr/>
    </w:pPr>
  </w:style>
  <w:style w:type="paragraph" w:customStyle="1" w:styleId="Para4">
    <w:name w:val="ParaAttribute4"/>
    <w:pPr>
      <w:spacing w:line="796" w:lineRule="exact"/>
      <w:jc w:val="left"/>
      <w:wordWrap w:val="false"/>
      <w:ind w:left="0"/>
      <w:widowControl w:val="false"/>
      <w:rPr/>
    </w:pPr>
  </w:style>
  <w:style w:type="paragraph" w:customStyle="1" w:styleId="Para5">
    <w:name w:val="ParaAttribute5"/>
    <w:pPr>
      <w:spacing w:line="1378" w:lineRule="exact"/>
      <w:jc w:val="left"/>
      <w:wordWrap w:val="false"/>
      <w:ind w:left="0"/>
      <w:widowControl w:val="false"/>
      <w:rPr/>
    </w:pPr>
  </w:style>
  <w:style w:type="paragraph" w:customStyle="1" w:styleId="Para6">
    <w:name w:val="ParaAttribute6"/>
    <w:pPr>
      <w:spacing w:line="480" w:lineRule="exact"/>
      <w:jc w:val="left"/>
      <w:wordWrap w:val="false"/>
      <w:ind w:left="0"/>
      <w:widowControl w:val="false"/>
      <w:rPr/>
    </w:pPr>
  </w:style>
  <w:style w:type="paragraph" w:customStyle="1" w:styleId="Para7">
    <w:name w:val="ParaAttribute7"/>
    <w:pPr>
      <w:spacing w:line="211" w:lineRule="exact"/>
      <w:jc w:val="left"/>
      <w:wordWrap w:val="false"/>
      <w:ind w:left="0"/>
      <w:widowControl w:val="false"/>
      <w:rPr/>
    </w:pPr>
  </w:style>
  <w:style w:type="paragraph" w:customStyle="1" w:styleId="Para8">
    <w:name w:val="ParaAttribute8"/>
    <w:pPr>
      <w:spacing w:line="1551" w:lineRule="exact"/>
      <w:jc w:val="left"/>
      <w:wordWrap w:val="false"/>
      <w:ind w:left="0"/>
      <w:widowControl w:val="false"/>
      <w:rPr/>
    </w:pPr>
  </w:style>
  <w:style w:type="paragraph" w:customStyle="1" w:styleId="Para9">
    <w:name w:val="ParaAttribute9"/>
    <w:pPr>
      <w:spacing w:line="240" w:lineRule="exact"/>
      <w:jc w:val="left"/>
      <w:wordWrap w:val="false"/>
      <w:ind w:left="0"/>
      <w:widowControl w:val="false"/>
      <w:rPr/>
    </w:pPr>
  </w:style>
  <w:style w:type="paragraph" w:customStyle="1" w:styleId="Para10">
    <w:name w:val="ParaAttribute10"/>
    <w:pPr>
      <w:spacing w:line="283" w:lineRule="exact"/>
      <w:jc w:val="left"/>
      <w:wordWrap w:val="false"/>
      <w:ind w:left="0"/>
      <w:widowControl w:val="false"/>
      <w:rPr/>
    </w:pPr>
  </w:style>
  <w:style w:type="paragraph" w:customStyle="1" w:styleId="Para11">
    <w:name w:val="ParaAttribute11"/>
    <w:pPr>
      <w:spacing w:line="883" w:lineRule="exact"/>
      <w:jc w:val="left"/>
      <w:wordWrap w:val="false"/>
      <w:ind w:left="0"/>
      <w:widowControl w:val="false"/>
      <w:rPr/>
    </w:pPr>
  </w:style>
  <w:style w:type="paragraph" w:customStyle="1" w:styleId="Para12">
    <w:name w:val="ParaAttribute12"/>
    <w:pPr>
      <w:spacing w:line="869" w:lineRule="exact"/>
      <w:jc w:val="left"/>
      <w:wordWrap w:val="false"/>
      <w:ind w:left="0"/>
      <w:widowControl w:val="false"/>
      <w:rPr/>
    </w:pPr>
  </w:style>
  <w:style w:type="paragraph" w:customStyle="1" w:styleId="Para13">
    <w:name w:val="ParaAttribute13"/>
    <w:pPr>
      <w:spacing w:line="561" w:lineRule="exact"/>
      <w:jc w:val="left"/>
      <w:wordWrap w:val="false"/>
      <w:ind w:left="0"/>
      <w:widowControl w:val="false"/>
      <w:rPr/>
    </w:pPr>
  </w:style>
  <w:style w:type="paragraph" w:customStyle="1" w:styleId="Para14">
    <w:name w:val="ParaAttribute14"/>
    <w:pPr>
      <w:spacing w:line="797" w:lineRule="exact"/>
      <w:jc w:val="left"/>
      <w:wordWrap w:val="false"/>
      <w:ind w:left="0"/>
      <w:widowControl w:val="false"/>
      <w:rPr/>
    </w:pPr>
  </w:style>
  <w:style w:type="paragraph" w:customStyle="1" w:styleId="Para15">
    <w:name w:val="ParaAttribute15"/>
    <w:pPr>
      <w:spacing w:line="562" w:lineRule="exact"/>
      <w:jc w:val="left"/>
      <w:wordWrap w:val="false"/>
      <w:ind w:left="0"/>
      <w:widowControl w:val="false"/>
      <w:rPr/>
    </w:pPr>
  </w:style>
  <w:style w:type="paragraph" w:customStyle="1" w:styleId="Para16">
    <w:name w:val="ParaAttribute16"/>
    <w:pPr>
      <w:spacing w:line="662" w:lineRule="exact"/>
      <w:jc w:val="left"/>
      <w:wordWrap w:val="false"/>
      <w:ind w:left="0"/>
      <w:widowControl w:val="false"/>
      <w:rPr/>
    </w:pPr>
  </w:style>
  <w:style w:type="paragraph" w:customStyle="1" w:styleId="Para17">
    <w:name w:val="ParaAttribute17"/>
    <w:pPr>
      <w:spacing w:line="634" w:lineRule="exact"/>
      <w:jc w:val="left"/>
      <w:wordWrap w:val="false"/>
      <w:ind w:left="0"/>
      <w:widowControl w:val="false"/>
      <w:rPr/>
    </w:pPr>
  </w:style>
  <w:style w:type="paragraph" w:customStyle="1" w:styleId="Para18">
    <w:name w:val="ParaAttribute18"/>
    <w:pPr>
      <w:spacing w:line="768" w:lineRule="exact"/>
      <w:jc w:val="left"/>
      <w:wordWrap w:val="false"/>
      <w:ind w:left="0"/>
      <w:widowControl w:val="false"/>
      <w:rPr/>
    </w:pPr>
  </w:style>
  <w:style w:type="paragraph" w:customStyle="1" w:styleId="Para19">
    <w:name w:val="ParaAttribute19"/>
    <w:pPr>
      <w:spacing w:line="773" w:lineRule="exact"/>
      <w:jc w:val="left"/>
      <w:wordWrap w:val="false"/>
      <w:ind w:left="0"/>
      <w:widowControl w:val="false"/>
      <w:rPr/>
    </w:pPr>
  </w:style>
  <w:style w:type="paragraph" w:customStyle="1" w:styleId="Para20">
    <w:name w:val="ParaAttribute20"/>
    <w:pPr>
      <w:spacing w:line="749" w:lineRule="exact"/>
      <w:jc w:val="left"/>
      <w:wordWrap w:val="false"/>
      <w:ind w:left="0"/>
      <w:widowControl w:val="false"/>
      <w:rPr/>
    </w:pPr>
  </w:style>
  <w:style w:type="paragraph" w:customStyle="1" w:styleId="Para21">
    <w:name w:val="ParaAttribute21"/>
    <w:pPr>
      <w:spacing w:line="556" w:lineRule="exact"/>
      <w:jc w:val="left"/>
      <w:wordWrap w:val="false"/>
      <w:ind w:left="0"/>
      <w:widowControl w:val="false"/>
      <w:rPr/>
    </w:pPr>
  </w:style>
  <w:style w:type="paragraph" w:customStyle="1" w:styleId="Para22">
    <w:name w:val="ParaAttribute22"/>
    <w:pPr>
      <w:spacing w:line="658" w:lineRule="exact"/>
      <w:jc w:val="left"/>
      <w:wordWrap w:val="false"/>
      <w:ind w:left="0"/>
      <w:widowControl w:val="false"/>
      <w:rPr/>
    </w:pPr>
  </w:style>
  <w:style w:type="paragraph" w:customStyle="1" w:styleId="Para23">
    <w:name w:val="ParaAttribute23"/>
    <w:pPr>
      <w:spacing w:line="557" w:lineRule="exact"/>
      <w:jc w:val="left"/>
      <w:wordWrap w:val="false"/>
      <w:ind w:left="0"/>
      <w:widowControl w:val="false"/>
      <w:rPr/>
    </w:pPr>
  </w:style>
  <w:style w:type="paragraph" w:customStyle="1" w:styleId="Para24">
    <w:name w:val="ParaAttribute24"/>
    <w:pPr>
      <w:spacing w:line="787" w:lineRule="exact"/>
      <w:jc w:val="left"/>
      <w:wordWrap w:val="false"/>
      <w:ind w:left="0"/>
      <w:widowControl w:val="false"/>
      <w:rPr/>
    </w:pPr>
  </w:style>
  <w:style w:type="paragraph" w:customStyle="1" w:styleId="Para25">
    <w:name w:val="ParaAttribute25"/>
    <w:pPr>
      <w:spacing w:line="1094" w:lineRule="exact"/>
      <w:jc w:val="left"/>
      <w:wordWrap w:val="false"/>
      <w:ind w:left="0"/>
      <w:widowControl w:val="false"/>
      <w:rPr/>
    </w:pPr>
  </w:style>
  <w:style w:type="paragraph" w:customStyle="1" w:styleId="Para26">
    <w:name w:val="ParaAttribute26"/>
    <w:pPr>
      <w:spacing w:line="643" w:lineRule="exact"/>
      <w:jc w:val="left"/>
      <w:wordWrap w:val="false"/>
      <w:ind w:left="0"/>
      <w:widowControl w:val="false"/>
      <w:rPr/>
    </w:pPr>
  </w:style>
  <w:style w:type="paragraph" w:customStyle="1" w:styleId="Para27">
    <w:name w:val="ParaAttribute27"/>
    <w:pPr>
      <w:spacing w:line="187" w:lineRule="exact"/>
      <w:jc w:val="left"/>
      <w:wordWrap w:val="false"/>
      <w:ind w:left="0"/>
      <w:widowControl w:val="false"/>
      <w:rPr/>
    </w:pPr>
  </w:style>
  <w:style w:type="paragraph" w:customStyle="1" w:styleId="Para28">
    <w:name w:val="ParaAttribute28"/>
    <w:pPr>
      <w:spacing w:line="629" w:lineRule="exact"/>
      <w:jc w:val="left"/>
      <w:wordWrap w:val="false"/>
      <w:ind w:left="0"/>
      <w:widowControl w:val="false"/>
      <w:rPr/>
    </w:pPr>
  </w:style>
  <w:style w:type="paragraph" w:customStyle="1" w:styleId="Para29">
    <w:name w:val="ParaAttribute29"/>
    <w:pPr>
      <w:spacing w:line="183" w:lineRule="exact"/>
      <w:jc w:val="left"/>
      <w:wordWrap w:val="false"/>
      <w:ind w:left="0"/>
      <w:widowControl w:val="false"/>
      <w:rPr/>
    </w:pPr>
  </w:style>
  <w:style w:type="paragraph" w:customStyle="1" w:styleId="Para30">
    <w:name w:val="ParaAttribute30"/>
    <w:pPr>
      <w:spacing w:line="624" w:lineRule="exact"/>
      <w:jc w:val="left"/>
      <w:wordWrap w:val="false"/>
      <w:ind w:left="0"/>
      <w:widowControl w:val="false"/>
      <w:rPr/>
    </w:pPr>
  </w:style>
  <w:style w:type="paragraph" w:customStyle="1" w:styleId="Para31">
    <w:name w:val="ParaAttribute31"/>
    <w:pPr>
      <w:spacing w:line="182" w:lineRule="exact"/>
      <w:jc w:val="left"/>
      <w:wordWrap w:val="false"/>
      <w:ind w:left="0"/>
      <w:widowControl w:val="false"/>
      <w:rPr/>
    </w:pPr>
  </w:style>
  <w:style w:type="paragraph" w:customStyle="1" w:styleId="Para32">
    <w:name w:val="ParaAttribute32"/>
    <w:pPr>
      <w:spacing w:line="178" w:lineRule="exact"/>
      <w:jc w:val="left"/>
      <w:wordWrap w:val="false"/>
      <w:ind w:left="0"/>
      <w:widowControl w:val="false"/>
      <w:rPr/>
    </w:pPr>
  </w:style>
  <w:style w:type="paragraph" w:customStyle="1" w:styleId="Para33">
    <w:name w:val="ParaAttribute33"/>
    <w:pPr>
      <w:spacing w:line="628" w:lineRule="exact"/>
      <w:jc w:val="left"/>
      <w:wordWrap w:val="false"/>
      <w:ind w:left="0"/>
      <w:widowControl w:val="false"/>
      <w:rPr/>
    </w:pPr>
  </w:style>
  <w:style w:type="paragraph" w:customStyle="1" w:styleId="Para34">
    <w:name w:val="ParaAttribute34"/>
    <w:pPr>
      <w:spacing w:line="2204" w:lineRule="exact"/>
      <w:jc w:val="left"/>
      <w:wordWrap w:val="false"/>
      <w:ind w:left="0"/>
      <w:widowControl w:val="false"/>
      <w:rPr/>
    </w:pPr>
  </w:style>
  <w:style w:type="paragraph" w:customStyle="1" w:styleId="Para35">
    <w:name w:val="ParaAttribute35"/>
    <w:pPr>
      <w:spacing w:line="921" w:lineRule="exact"/>
      <w:jc w:val="left"/>
      <w:wordWrap w:val="false"/>
      <w:ind w:left="0"/>
      <w:widowControl w:val="false"/>
      <w:rPr/>
    </w:pPr>
  </w:style>
  <w:style w:type="paragraph" w:customStyle="1" w:styleId="Para36">
    <w:name w:val="ParaAttribute36"/>
    <w:pPr>
      <w:spacing w:line="907" w:lineRule="exact"/>
      <w:jc w:val="left"/>
      <w:wordWrap w:val="false"/>
      <w:ind w:left="0"/>
      <w:widowControl w:val="false"/>
      <w:rPr/>
    </w:pPr>
  </w:style>
  <w:style w:type="paragraph" w:customStyle="1" w:styleId="Para37">
    <w:name w:val="ParaAttribute37"/>
    <w:pPr>
      <w:spacing w:line="269" w:lineRule="exact"/>
      <w:jc w:val="left"/>
      <w:wordWrap w:val="false"/>
      <w:ind w:left="0"/>
      <w:widowControl w:val="false"/>
      <w:rPr/>
    </w:pPr>
  </w:style>
  <w:style w:type="paragraph" w:customStyle="1" w:styleId="Para38">
    <w:name w:val="ParaAttribute38"/>
    <w:pPr>
      <w:spacing w:line="317" w:lineRule="exact"/>
      <w:jc w:val="left"/>
      <w:wordWrap w:val="false"/>
      <w:ind w:left="0"/>
      <w:widowControl w:val="false"/>
      <w:rPr/>
    </w:pPr>
  </w:style>
  <w:style w:type="paragraph" w:customStyle="1" w:styleId="Para39">
    <w:name w:val="ParaAttribute39"/>
    <w:pPr>
      <w:spacing w:line="139" w:lineRule="exact"/>
      <w:jc w:val="left"/>
      <w:wordWrap w:val="false"/>
      <w:ind w:left="0"/>
      <w:widowControl w:val="false"/>
      <w:rPr/>
    </w:pPr>
  </w:style>
  <w:style w:type="paragraph" w:customStyle="1" w:styleId="Para40">
    <w:name w:val="ParaAttribute40"/>
    <w:pPr>
      <w:spacing w:line="355" w:lineRule="exact"/>
      <w:jc w:val="left"/>
      <w:wordWrap w:val="false"/>
      <w:ind w:left="0"/>
      <w:widowControl w:val="false"/>
      <w:rPr/>
    </w:pPr>
  </w:style>
  <w:style w:type="paragraph" w:customStyle="1" w:styleId="Para41">
    <w:name w:val="ParaAttribute41"/>
    <w:pPr>
      <w:spacing w:line="106" w:lineRule="exact"/>
      <w:jc w:val="left"/>
      <w:wordWrap w:val="false"/>
      <w:ind w:left="0"/>
      <w:widowControl w:val="false"/>
      <w:rPr/>
    </w:pPr>
  </w:style>
  <w:style w:type="paragraph" w:customStyle="1" w:styleId="Para42">
    <w:name w:val="ParaAttribute42"/>
    <w:pPr>
      <w:spacing w:line="101" w:lineRule="exact"/>
      <w:jc w:val="left"/>
      <w:wordWrap w:val="false"/>
      <w:ind w:left="0"/>
      <w:widowControl w:val="false"/>
      <w:rPr/>
    </w:pPr>
  </w:style>
  <w:style w:type="paragraph" w:customStyle="1" w:styleId="Para43">
    <w:name w:val="ParaAttribute43"/>
    <w:pPr>
      <w:spacing w:line="360" w:lineRule="exact"/>
      <w:jc w:val="left"/>
      <w:wordWrap w:val="false"/>
      <w:ind w:left="0"/>
      <w:widowControl w:val="false"/>
      <w:rPr/>
    </w:pPr>
  </w:style>
  <w:style w:type="paragraph" w:customStyle="1" w:styleId="Para44">
    <w:name w:val="ParaAttribute44"/>
    <w:pPr>
      <w:spacing w:line="105" w:lineRule="exact"/>
      <w:jc w:val="left"/>
      <w:wordWrap w:val="false"/>
      <w:ind w:left="0"/>
      <w:widowControl w:val="false"/>
      <w:rPr/>
    </w:pPr>
  </w:style>
  <w:style w:type="paragraph" w:customStyle="1" w:styleId="Para45">
    <w:name w:val="ParaAttribute45"/>
    <w:pPr>
      <w:spacing w:line="874" w:lineRule="exact"/>
      <w:jc w:val="left"/>
      <w:wordWrap w:val="false"/>
      <w:ind w:left="0"/>
      <w:widowControl w:val="false"/>
      <w:rPr/>
    </w:pPr>
  </w:style>
  <w:style w:type="paragraph" w:customStyle="1" w:styleId="Para46">
    <w:name w:val="ParaAttribute46"/>
    <w:pPr>
      <w:spacing w:line="801" w:lineRule="exact"/>
      <w:jc w:val="left"/>
      <w:wordWrap w:val="false"/>
      <w:ind w:left="0"/>
      <w:widowControl w:val="false"/>
      <w:rPr/>
    </w:pPr>
  </w:style>
  <w:style w:type="paragraph" w:customStyle="1" w:styleId="Para47">
    <w:name w:val="ParaAttribute47"/>
    <w:pPr>
      <w:spacing w:line="735" w:lineRule="exact"/>
      <w:jc w:val="left"/>
      <w:wordWrap w:val="false"/>
      <w:ind w:left="0"/>
      <w:widowControl w:val="false"/>
      <w:rPr/>
    </w:pPr>
  </w:style>
  <w:style w:type="paragraph" w:customStyle="1" w:styleId="Para48">
    <w:name w:val="ParaAttribute48"/>
    <w:pPr>
      <w:spacing w:line="29" w:lineRule="exact"/>
      <w:jc w:val="left"/>
      <w:wordWrap w:val="false"/>
      <w:ind w:left="0"/>
      <w:widowControl w:val="false"/>
      <w:rPr/>
    </w:pPr>
  </w:style>
  <w:style w:type="paragraph" w:customStyle="1" w:styleId="Para49">
    <w:name w:val="ParaAttribute49"/>
    <w:pPr>
      <w:spacing w:line="321" w:lineRule="exact"/>
      <w:jc w:val="left"/>
      <w:wordWrap w:val="false"/>
      <w:ind w:left="0"/>
      <w:widowControl w:val="false"/>
      <w:rPr/>
    </w:pPr>
  </w:style>
  <w:style w:type="paragraph" w:customStyle="1" w:styleId="Para50">
    <w:name w:val="ParaAttribute50"/>
    <w:pPr>
      <w:spacing w:line="356" w:lineRule="exact"/>
      <w:jc w:val="left"/>
      <w:wordWrap w:val="false"/>
      <w:ind w:left="0"/>
      <w:widowControl w:val="false"/>
      <w:rPr/>
    </w:pPr>
  </w:style>
  <w:style w:type="paragraph" w:customStyle="1" w:styleId="Para51">
    <w:name w:val="ParaAttribute51"/>
    <w:pPr>
      <w:spacing w:line="322" w:lineRule="exact"/>
      <w:jc w:val="left"/>
      <w:wordWrap w:val="false"/>
      <w:ind w:left="0"/>
      <w:widowControl w:val="false"/>
      <w:rPr/>
    </w:pPr>
  </w:style>
  <w:style w:type="paragraph" w:customStyle="1" w:styleId="Para52">
    <w:name w:val="ParaAttribute52"/>
    <w:pPr>
      <w:spacing w:line="547" w:lineRule="exact"/>
      <w:jc w:val="left"/>
      <w:wordWrap w:val="false"/>
      <w:ind w:left="0"/>
      <w:widowControl w:val="false"/>
      <w:rPr/>
    </w:pPr>
  </w:style>
  <w:style w:type="paragraph" w:customStyle="1" w:styleId="Para53">
    <w:name w:val="ParaAttribute53"/>
    <w:pPr>
      <w:spacing w:line="485" w:lineRule="exact"/>
      <w:jc w:val="left"/>
      <w:wordWrap w:val="false"/>
      <w:ind w:left="0"/>
      <w:widowControl w:val="false"/>
      <w:rPr/>
    </w:pPr>
  </w:style>
  <w:style w:type="paragraph" w:customStyle="1" w:styleId="Para54">
    <w:name w:val="ParaAttribute54"/>
    <w:pPr>
      <w:spacing w:line="278" w:lineRule="exact"/>
      <w:jc w:val="left"/>
      <w:wordWrap w:val="false"/>
      <w:ind w:left="0"/>
      <w:widowControl w:val="false"/>
      <w:rPr/>
    </w:pPr>
  </w:style>
  <w:style w:type="paragraph" w:customStyle="1" w:styleId="Para55">
    <w:name w:val="ParaAttribute55"/>
    <w:pPr>
      <w:spacing w:line="58" w:lineRule="exact"/>
      <w:jc w:val="left"/>
      <w:wordWrap w:val="false"/>
      <w:ind w:left="0"/>
      <w:widowControl w:val="false"/>
      <w:rPr/>
    </w:pPr>
  </w:style>
  <w:style w:type="paragraph" w:customStyle="1" w:styleId="Para56">
    <w:name w:val="ParaAttribute56"/>
    <w:pPr>
      <w:spacing w:line="576" w:lineRule="exact"/>
      <w:jc w:val="left"/>
      <w:wordWrap w:val="false"/>
      <w:ind w:left="0"/>
      <w:widowControl w:val="false"/>
      <w:rPr/>
    </w:pPr>
  </w:style>
  <w:style w:type="paragraph" w:customStyle="1" w:styleId="Para57">
    <w:name w:val="ParaAttribute57"/>
    <w:pPr>
      <w:spacing w:line="279" w:lineRule="exact"/>
      <w:jc w:val="left"/>
      <w:wordWrap w:val="false"/>
      <w:ind w:left="0"/>
      <w:widowControl w:val="false"/>
      <w:rPr/>
    </w:pPr>
  </w:style>
  <w:style w:type="paragraph" w:customStyle="1" w:styleId="Para58">
    <w:name w:val="ParaAttribute58"/>
    <w:pPr>
      <w:spacing w:line="374" w:lineRule="exact"/>
      <w:jc w:val="left"/>
      <w:wordWrap w:val="false"/>
      <w:ind w:left="0"/>
      <w:widowControl w:val="false"/>
      <w:rPr/>
    </w:pPr>
  </w:style>
  <w:style w:type="paragraph" w:customStyle="1" w:styleId="Para59">
    <w:name w:val="ParaAttribute59"/>
    <w:pPr>
      <w:spacing w:line="840" w:lineRule="exact"/>
      <w:jc w:val="left"/>
      <w:wordWrap w:val="false"/>
      <w:ind w:left="0"/>
      <w:widowControl w:val="false"/>
      <w:rPr/>
    </w:pPr>
  </w:style>
  <w:style w:type="paragraph" w:customStyle="1" w:styleId="Para60">
    <w:name w:val="ParaAttribute60"/>
    <w:pPr>
      <w:spacing w:line="3398" w:lineRule="exact"/>
      <w:jc w:val="left"/>
      <w:wordWrap w:val="false"/>
      <w:ind w:left="0"/>
      <w:widowControl w:val="false"/>
      <w:rPr/>
    </w:pPr>
  </w:style>
  <w:style w:type="paragraph" w:customStyle="1" w:styleId="Para61">
    <w:name w:val="ParaAttribute61"/>
    <w:pPr>
      <w:spacing w:line="316" w:lineRule="exact"/>
      <w:jc w:val="left"/>
      <w:wordWrap w:val="false"/>
      <w:ind w:left="0"/>
      <w:widowControl w:val="false"/>
      <w:rPr/>
    </w:pPr>
  </w:style>
  <w:style w:type="paragraph" w:customStyle="1" w:styleId="Para62">
    <w:name w:val="ParaAttribute62"/>
    <w:pPr>
      <w:spacing w:line="1128" w:lineRule="exact"/>
      <w:jc w:val="left"/>
      <w:wordWrap w:val="false"/>
      <w:ind w:left="0"/>
      <w:widowControl w:val="false"/>
      <w:rPr/>
    </w:pPr>
  </w:style>
  <w:style w:type="paragraph" w:customStyle="1" w:styleId="Para63">
    <w:name w:val="ParaAttribute63"/>
    <w:pPr>
      <w:spacing w:line="302" w:lineRule="exact"/>
      <w:jc w:val="left"/>
      <w:wordWrap w:val="false"/>
      <w:ind w:left="0"/>
      <w:widowControl w:val="false"/>
      <w:rPr/>
    </w:pPr>
  </w:style>
  <w:style w:type="paragraph" w:customStyle="1" w:styleId="Para64">
    <w:name w:val="ParaAttribute64"/>
    <w:pPr>
      <w:spacing w:line="552" w:lineRule="exact"/>
      <w:jc w:val="left"/>
      <w:wordWrap w:val="false"/>
      <w:ind w:left="0"/>
      <w:widowControl w:val="false"/>
      <w:rPr/>
    </w:pPr>
  </w:style>
  <w:style w:type="paragraph" w:customStyle="1" w:styleId="Para65">
    <w:name w:val="ParaAttribute65"/>
    <w:pPr>
      <w:spacing w:line="370" w:lineRule="exact"/>
      <w:jc w:val="left"/>
      <w:wordWrap w:val="false"/>
      <w:ind w:left="0"/>
      <w:widowControl w:val="false"/>
      <w:rPr/>
    </w:pPr>
  </w:style>
  <w:style w:type="paragraph" w:customStyle="1" w:styleId="Para66">
    <w:name w:val="ParaAttribute66"/>
    <w:pPr>
      <w:spacing w:line="4493" w:lineRule="exact"/>
      <w:jc w:val="left"/>
      <w:wordWrap w:val="false"/>
      <w:ind w:left="0"/>
      <w:widowControl w:val="false"/>
      <w:rPr/>
    </w:pPr>
  </w:style>
  <w:style w:type="paragraph" w:customStyle="1" w:styleId="Para67">
    <w:name w:val="ParaAttribute67"/>
    <w:pPr>
      <w:spacing w:line="600" w:lineRule="exact"/>
      <w:jc w:val="left"/>
      <w:wordWrap w:val="false"/>
      <w:ind w:left="0"/>
      <w:widowControl w:val="false"/>
      <w:rPr/>
    </w:pPr>
  </w:style>
  <w:style w:type="paragraph" w:customStyle="1" w:styleId="Para68">
    <w:name w:val="ParaAttribute68"/>
    <w:pPr>
      <w:spacing w:line="284" w:lineRule="exact"/>
      <w:jc w:val="left"/>
      <w:wordWrap w:val="false"/>
      <w:ind w:left="0"/>
      <w:widowControl w:val="false"/>
      <w:rPr/>
    </w:pPr>
  </w:style>
  <w:style w:type="paragraph" w:customStyle="1" w:styleId="Para69">
    <w:name w:val="ParaAttribute69"/>
    <w:pPr>
      <w:spacing w:line="57" w:lineRule="exact"/>
      <w:jc w:val="left"/>
      <w:wordWrap w:val="false"/>
      <w:ind w:left="0"/>
      <w:widowControl w:val="false"/>
      <w:rPr/>
    </w:pPr>
  </w:style>
  <w:style w:type="paragraph" w:customStyle="1" w:styleId="Para70">
    <w:name w:val="ParaAttribute70"/>
    <w:pPr>
      <w:spacing w:line="369" w:lineRule="exact"/>
      <w:jc w:val="left"/>
      <w:wordWrap w:val="false"/>
      <w:ind w:left="0"/>
      <w:widowControl w:val="false"/>
      <w:rPr/>
    </w:pPr>
  </w:style>
  <w:style w:type="paragraph" w:customStyle="1" w:styleId="Para71">
    <w:name w:val="ParaAttribute71"/>
    <w:pPr>
      <w:spacing w:line="375" w:lineRule="exact"/>
      <w:jc w:val="left"/>
      <w:wordWrap w:val="false"/>
      <w:ind w:left="0"/>
      <w:widowControl w:val="false"/>
      <w:rPr/>
    </w:pPr>
  </w:style>
  <w:style w:type="paragraph" w:customStyle="1" w:styleId="Para72">
    <w:name w:val="ParaAttribute72"/>
    <w:pPr>
      <w:spacing w:line="1051" w:lineRule="exact"/>
      <w:jc w:val="left"/>
      <w:wordWrap w:val="false"/>
      <w:ind w:left="0"/>
      <w:widowControl w:val="false"/>
      <w:rPr/>
    </w:pPr>
  </w:style>
  <w:style w:type="paragraph" w:customStyle="1" w:styleId="Para73">
    <w:name w:val="ParaAttribute73"/>
    <w:pPr>
      <w:spacing w:line="667" w:lineRule="exact"/>
      <w:jc w:val="left"/>
      <w:wordWrap w:val="false"/>
      <w:ind w:left="0"/>
      <w:widowControl w:val="false"/>
      <w:rPr/>
    </w:pPr>
  </w:style>
  <w:style w:type="paragraph" w:customStyle="1" w:styleId="Para74">
    <w:name w:val="ParaAttribute74"/>
    <w:pPr>
      <w:spacing w:line="653" w:lineRule="exact"/>
      <w:jc w:val="left"/>
      <w:wordWrap w:val="false"/>
      <w:ind w:left="0"/>
      <w:widowControl w:val="false"/>
      <w:rPr/>
    </w:pPr>
  </w:style>
  <w:style w:type="paragraph" w:customStyle="1" w:styleId="Para75">
    <w:name w:val="ParaAttribute75"/>
    <w:pPr>
      <w:spacing w:line="52" w:lineRule="exact"/>
      <w:jc w:val="left"/>
      <w:wordWrap w:val="false"/>
      <w:ind w:left="0"/>
      <w:widowControl w:val="false"/>
      <w:rPr/>
    </w:pPr>
  </w:style>
  <w:style w:type="paragraph" w:customStyle="1" w:styleId="Para76">
    <w:name w:val="ParaAttribute76"/>
    <w:pPr>
      <w:spacing w:line="620" w:lineRule="exact"/>
      <w:jc w:val="left"/>
      <w:wordWrap w:val="false"/>
      <w:ind w:left="0"/>
      <w:widowControl w:val="false"/>
      <w:rPr/>
    </w:pPr>
  </w:style>
  <w:style w:type="paragraph" w:customStyle="1" w:styleId="Para77">
    <w:name w:val="ParaAttribute77"/>
    <w:pPr>
      <w:spacing w:line="1089" w:lineRule="exact"/>
      <w:jc w:val="left"/>
      <w:wordWrap w:val="false"/>
      <w:ind w:left="0"/>
      <w:widowControl w:val="false"/>
      <w:rPr/>
    </w:pPr>
  </w:style>
  <w:style w:type="paragraph" w:customStyle="1" w:styleId="Para78">
    <w:name w:val="ParaAttribute78"/>
    <w:pPr>
      <w:spacing w:line="336" w:lineRule="exact"/>
      <w:jc w:val="left"/>
      <w:wordWrap w:val="false"/>
      <w:ind w:left="0"/>
      <w:widowControl w:val="false"/>
      <w:rPr/>
    </w:pPr>
  </w:style>
  <w:style w:type="paragraph" w:customStyle="1" w:styleId="Para79">
    <w:name w:val="ParaAttribute79"/>
    <w:pPr>
      <w:spacing w:line="173" w:lineRule="exact"/>
      <w:jc w:val="left"/>
      <w:wordWrap w:val="false"/>
      <w:ind w:left="0"/>
      <w:widowControl w:val="false"/>
      <w:rPr/>
    </w:pPr>
  </w:style>
  <w:style w:type="paragraph" w:customStyle="1" w:styleId="Para80">
    <w:name w:val="ParaAttribute80"/>
    <w:pPr>
      <w:spacing w:line="62" w:lineRule="exact"/>
      <w:jc w:val="left"/>
      <w:wordWrap w:val="false"/>
      <w:ind w:left="0"/>
      <w:widowControl w:val="false"/>
      <w:rPr/>
    </w:pPr>
  </w:style>
  <w:style w:type="paragraph" w:customStyle="1" w:styleId="Para81">
    <w:name w:val="ParaAttribute81"/>
    <w:pPr>
      <w:spacing w:line="202" w:lineRule="exact"/>
      <w:jc w:val="left"/>
      <w:wordWrap w:val="false"/>
      <w:ind w:left="0"/>
      <w:widowControl w:val="false"/>
      <w:rPr/>
    </w:pPr>
  </w:style>
  <w:style w:type="paragraph" w:customStyle="1" w:styleId="Para82">
    <w:name w:val="ParaAttribute82"/>
    <w:pPr>
      <w:spacing w:line="254" w:lineRule="exact"/>
      <w:jc w:val="left"/>
      <w:wordWrap w:val="false"/>
      <w:ind w:left="0"/>
      <w:widowControl w:val="false"/>
      <w:rPr/>
    </w:pPr>
  </w:style>
  <w:style w:type="paragraph" w:customStyle="1" w:styleId="Para83">
    <w:name w:val="ParaAttribute83"/>
    <w:pPr>
      <w:spacing w:line="380" w:lineRule="exact"/>
      <w:jc w:val="left"/>
      <w:wordWrap w:val="false"/>
      <w:ind w:left="0"/>
      <w:widowControl w:val="false"/>
      <w:rPr/>
    </w:pPr>
  </w:style>
  <w:style w:type="paragraph" w:customStyle="1" w:styleId="Para84">
    <w:name w:val="ParaAttribute84"/>
    <w:pPr>
      <w:spacing w:line="124" w:lineRule="exact"/>
      <w:jc w:val="left"/>
      <w:wordWrap w:val="false"/>
      <w:ind w:left="0"/>
      <w:widowControl w:val="false"/>
      <w:rPr/>
    </w:pPr>
  </w:style>
  <w:style w:type="paragraph" w:customStyle="1" w:styleId="Para85">
    <w:name w:val="ParaAttribute85"/>
    <w:pPr>
      <w:spacing w:line="404" w:lineRule="exact"/>
      <w:jc w:val="left"/>
      <w:wordWrap w:val="false"/>
      <w:ind w:left="0"/>
      <w:widowControl w:val="false"/>
      <w:rPr/>
    </w:pPr>
  </w:style>
  <w:style w:type="paragraph" w:customStyle="1" w:styleId="Para86">
    <w:name w:val="ParaAttribute86"/>
    <w:pPr>
      <w:spacing w:line="384" w:lineRule="exact"/>
      <w:jc w:val="left"/>
      <w:wordWrap w:val="false"/>
      <w:ind w:left="0"/>
      <w:widowControl w:val="false"/>
      <w:rPr/>
    </w:pPr>
  </w:style>
  <w:style w:type="paragraph" w:customStyle="1" w:styleId="Para87">
    <w:name w:val="ParaAttribute87"/>
    <w:pPr>
      <w:spacing w:line="144" w:lineRule="exact"/>
      <w:jc w:val="left"/>
      <w:wordWrap w:val="false"/>
      <w:ind w:left="0"/>
      <w:widowControl w:val="false"/>
      <w:rPr/>
    </w:pPr>
  </w:style>
  <w:style w:type="paragraph" w:customStyle="1" w:styleId="Para88">
    <w:name w:val="ParaAttribute88"/>
    <w:pPr>
      <w:spacing w:line="1292" w:lineRule="exact"/>
      <w:jc w:val="left"/>
      <w:wordWrap w:val="false"/>
      <w:ind w:left="0"/>
      <w:widowControl w:val="false"/>
      <w:rPr/>
    </w:pPr>
  </w:style>
  <w:style w:type="paragraph" w:customStyle="1" w:styleId="Para89">
    <w:name w:val="ParaAttribute89"/>
    <w:pPr>
      <w:spacing w:line="403" w:lineRule="exact"/>
      <w:jc w:val="left"/>
      <w:wordWrap w:val="false"/>
      <w:ind w:left="0"/>
      <w:widowControl w:val="false"/>
      <w:rPr/>
    </w:pPr>
  </w:style>
  <w:style w:type="paragraph" w:customStyle="1" w:styleId="Para90">
    <w:name w:val="ParaAttribute90"/>
    <w:pPr>
      <w:spacing w:line="67" w:lineRule="exact"/>
      <w:jc w:val="left"/>
      <w:wordWrap w:val="false"/>
      <w:ind w:left="0"/>
      <w:widowControl w:val="false"/>
      <w:rPr/>
    </w:pPr>
  </w:style>
  <w:style w:type="paragraph" w:customStyle="1" w:styleId="Para91">
    <w:name w:val="ParaAttribute91"/>
    <w:pPr>
      <w:spacing w:line="72" w:lineRule="exact"/>
      <w:jc w:val="left"/>
      <w:wordWrap w:val="false"/>
      <w:ind w:left="0"/>
      <w:widowControl w:val="false"/>
      <w:rPr/>
    </w:pPr>
  </w:style>
  <w:style w:type="paragraph" w:customStyle="1" w:styleId="Para92">
    <w:name w:val="ParaAttribute92"/>
    <w:pPr>
      <w:spacing w:line="1017" w:lineRule="exact"/>
      <w:jc w:val="left"/>
      <w:wordWrap w:val="false"/>
      <w:ind w:left="0"/>
      <w:widowControl w:val="false"/>
      <w:rPr/>
    </w:pPr>
  </w:style>
  <w:style w:type="paragraph" w:customStyle="1" w:styleId="Para93">
    <w:name w:val="ParaAttribute93"/>
    <w:pPr>
      <w:spacing w:line="68" w:lineRule="exact"/>
      <w:jc w:val="left"/>
      <w:wordWrap w:val="false"/>
      <w:ind w:left="0"/>
      <w:widowControl w:val="false"/>
      <w:rPr/>
    </w:pPr>
  </w:style>
  <w:style w:type="paragraph" w:customStyle="1" w:styleId="Para94">
    <w:name w:val="ParaAttribute94"/>
    <w:pPr>
      <w:spacing w:line="364" w:lineRule="exact"/>
      <w:jc w:val="left"/>
      <w:wordWrap w:val="false"/>
      <w:ind w:left="0"/>
      <w:widowControl w:val="false"/>
      <w:rPr/>
    </w:pPr>
  </w:style>
  <w:style w:type="paragraph" w:customStyle="1" w:styleId="Para95">
    <w:name w:val="ParaAttribute95"/>
    <w:pPr>
      <w:spacing w:line="341" w:lineRule="exact"/>
      <w:jc w:val="left"/>
      <w:wordWrap w:val="false"/>
      <w:ind w:left="0"/>
      <w:widowControl w:val="false"/>
      <w:rPr/>
    </w:pPr>
  </w:style>
  <w:style w:type="paragraph" w:customStyle="1" w:styleId="Para96">
    <w:name w:val="ParaAttribute96"/>
    <w:pPr>
      <w:spacing w:line="436" w:lineRule="exact"/>
      <w:jc w:val="left"/>
      <w:wordWrap w:val="false"/>
      <w:ind w:left="0"/>
      <w:widowControl w:val="false"/>
      <w:rPr/>
    </w:pPr>
  </w:style>
  <w:style w:type="paragraph" w:customStyle="1" w:styleId="Para97">
    <w:name w:val="ParaAttribute97"/>
    <w:pPr>
      <w:spacing w:line="538" w:lineRule="exact"/>
      <w:jc w:val="left"/>
      <w:wordWrap w:val="false"/>
      <w:ind w:left="0"/>
      <w:widowControl w:val="false"/>
      <w:rPr/>
    </w:pPr>
  </w:style>
  <w:style w:type="paragraph" w:customStyle="1" w:styleId="Para98">
    <w:name w:val="ParaAttribute98"/>
    <w:pPr>
      <w:spacing w:line="86" w:lineRule="exact"/>
      <w:jc w:val="left"/>
      <w:wordWrap w:val="false"/>
      <w:ind w:left="0"/>
      <w:widowControl w:val="false"/>
      <w:rPr/>
    </w:pPr>
  </w:style>
  <w:style w:type="paragraph" w:customStyle="1" w:styleId="Para99">
    <w:name w:val="ParaAttribute99"/>
    <w:pPr>
      <w:spacing w:line="461" w:lineRule="exact"/>
      <w:jc w:val="left"/>
      <w:wordWrap w:val="false"/>
      <w:ind w:left="0"/>
      <w:widowControl w:val="false"/>
      <w:rPr/>
    </w:pPr>
  </w:style>
  <w:style w:type="paragraph" w:customStyle="1" w:styleId="Para100">
    <w:name w:val="ParaAttribute100"/>
    <w:pPr>
      <w:spacing w:line="533" w:lineRule="exact"/>
      <w:jc w:val="left"/>
      <w:wordWrap w:val="false"/>
      <w:ind w:left="0"/>
      <w:widowControl w:val="false"/>
      <w:rPr/>
    </w:pPr>
  </w:style>
  <w:style w:type="paragraph" w:customStyle="1" w:styleId="Para101">
    <w:name w:val="ParaAttribute101"/>
    <w:pPr>
      <w:spacing w:line="418" w:lineRule="exact"/>
      <w:jc w:val="left"/>
      <w:wordWrap w:val="false"/>
      <w:ind w:left="0"/>
      <w:widowControl w:val="false"/>
      <w:rPr/>
    </w:pPr>
  </w:style>
  <w:style w:type="paragraph" w:customStyle="1" w:styleId="Para102">
    <w:name w:val="ParaAttribute102"/>
    <w:pPr>
      <w:spacing w:line="460" w:lineRule="exact"/>
      <w:jc w:val="left"/>
      <w:wordWrap w:val="false"/>
      <w:ind w:left="0"/>
      <w:widowControl w:val="false"/>
      <w:rPr/>
    </w:pPr>
  </w:style>
  <w:style w:type="paragraph" w:customStyle="1" w:styleId="Para103">
    <w:name w:val="ParaAttribute103"/>
    <w:pPr>
      <w:spacing w:line="682" w:lineRule="exact"/>
      <w:jc w:val="left"/>
      <w:wordWrap w:val="false"/>
      <w:ind w:left="0"/>
      <w:widowControl w:val="false"/>
      <w:rPr/>
    </w:pPr>
  </w:style>
  <w:style w:type="paragraph" w:customStyle="1" w:styleId="Para104">
    <w:name w:val="ParaAttribute104"/>
    <w:pPr>
      <w:spacing w:line="48" w:lineRule="exact"/>
      <w:jc w:val="left"/>
      <w:wordWrap w:val="false"/>
      <w:ind w:left="0"/>
      <w:widowControl w:val="false"/>
      <w:rPr/>
    </w:pPr>
  </w:style>
  <w:style w:type="paragraph" w:customStyle="1" w:styleId="Para105">
    <w:name w:val="ParaAttribute105"/>
    <w:pPr>
      <w:spacing w:line="528" w:lineRule="exact"/>
      <w:jc w:val="left"/>
      <w:wordWrap w:val="false"/>
      <w:ind w:left="0"/>
      <w:widowControl w:val="false"/>
      <w:rPr/>
    </w:pPr>
  </w:style>
  <w:style w:type="paragraph" w:customStyle="1" w:styleId="Para106">
    <w:name w:val="ParaAttribute106"/>
    <w:pPr>
      <w:spacing w:line="489" w:lineRule="exact"/>
      <w:jc w:val="left"/>
      <w:wordWrap w:val="false"/>
      <w:ind w:left="0"/>
      <w:widowControl w:val="false"/>
      <w:rPr/>
    </w:pPr>
  </w:style>
  <w:style w:type="paragraph" w:customStyle="1" w:styleId="Para107">
    <w:name w:val="ParaAttribute107"/>
    <w:pPr>
      <w:spacing w:line="293" w:lineRule="exact"/>
      <w:jc w:val="left"/>
      <w:wordWrap w:val="false"/>
      <w:ind w:left="0"/>
      <w:widowControl w:val="false"/>
      <w:rPr/>
    </w:pPr>
  </w:style>
  <w:style w:type="paragraph" w:customStyle="1" w:styleId="Para108">
    <w:name w:val="ParaAttribute108"/>
    <w:pPr>
      <w:spacing w:line="471" w:lineRule="exact"/>
      <w:jc w:val="left"/>
      <w:wordWrap w:val="false"/>
      <w:ind w:left="0"/>
      <w:widowControl w:val="false"/>
      <w:rPr/>
    </w:pPr>
  </w:style>
  <w:style w:type="paragraph" w:customStyle="1" w:styleId="Para109">
    <w:name w:val="ParaAttribute109"/>
    <w:pPr>
      <w:spacing w:line="96" w:lineRule="exact"/>
      <w:jc w:val="left"/>
      <w:wordWrap w:val="false"/>
      <w:ind w:left="0"/>
      <w:widowControl w:val="false"/>
      <w:rPr/>
    </w:pPr>
  </w:style>
  <w:style w:type="paragraph" w:customStyle="1" w:styleId="Para110">
    <w:name w:val="ParaAttribute110"/>
    <w:pPr>
      <w:spacing w:line="537" w:lineRule="exact"/>
      <w:jc w:val="left"/>
      <w:wordWrap w:val="false"/>
      <w:ind w:left="0"/>
      <w:widowControl w:val="false"/>
      <w:rPr/>
    </w:pPr>
  </w:style>
  <w:style w:type="paragraph" w:customStyle="1" w:styleId="Para111">
    <w:name w:val="ParaAttribute111"/>
    <w:pPr>
      <w:spacing w:line="1003" w:lineRule="exact"/>
      <w:jc w:val="left"/>
      <w:wordWrap w:val="false"/>
      <w:ind w:left="0"/>
      <w:widowControl w:val="false"/>
      <w:rPr/>
    </w:pPr>
  </w:style>
  <w:style w:type="paragraph" w:customStyle="1" w:styleId="Para112">
    <w:name w:val="ParaAttribute112"/>
    <w:pPr>
      <w:spacing w:line="423" w:lineRule="exact"/>
      <w:jc w:val="left"/>
      <w:wordWrap w:val="false"/>
      <w:ind w:left="0"/>
      <w:widowControl w:val="false"/>
      <w:rPr/>
    </w:pPr>
  </w:style>
  <w:style w:type="paragraph" w:customStyle="1" w:styleId="Para113">
    <w:name w:val="ParaAttribute113"/>
    <w:pPr>
      <w:spacing w:line="422" w:lineRule="exact"/>
      <w:jc w:val="left"/>
      <w:wordWrap w:val="false"/>
      <w:ind w:left="0"/>
      <w:widowControl w:val="false"/>
      <w:rPr/>
    </w:pPr>
  </w:style>
  <w:style w:type="paragraph" w:customStyle="1" w:styleId="Para114">
    <w:name w:val="ParaAttribute114"/>
    <w:pPr>
      <w:spacing w:line="706" w:lineRule="exact"/>
      <w:jc w:val="left"/>
      <w:wordWrap w:val="false"/>
      <w:ind w:left="0"/>
      <w:widowControl w:val="false"/>
      <w:rPr/>
    </w:pPr>
  </w:style>
  <w:style w:type="paragraph" w:customStyle="1" w:styleId="Para115">
    <w:name w:val="ParaAttribute115"/>
    <w:pPr>
      <w:spacing w:line="758" w:lineRule="exact"/>
      <w:jc w:val="left"/>
      <w:wordWrap w:val="false"/>
      <w:ind w:left="0"/>
      <w:widowControl w:val="false"/>
      <w:rPr/>
    </w:pPr>
  </w:style>
  <w:style w:type="paragraph" w:customStyle="1" w:styleId="Para116">
    <w:name w:val="ParaAttribute116"/>
    <w:pPr>
      <w:spacing w:line="581" w:lineRule="exact"/>
      <w:jc w:val="left"/>
      <w:wordWrap w:val="false"/>
      <w:ind w:left="0"/>
      <w:widowControl w:val="false"/>
      <w:rPr/>
    </w:pPr>
  </w:style>
  <w:style w:type="paragraph" w:customStyle="1" w:styleId="Para117">
    <w:name w:val="ParaAttribute117"/>
    <w:pPr>
      <w:spacing w:line="8261" w:lineRule="exact"/>
      <w:jc w:val="left"/>
      <w:wordWrap w:val="false"/>
      <w:ind w:left="0"/>
      <w:widowControl w:val="false"/>
      <w:rPr/>
    </w:pPr>
  </w:style>
  <w:style w:type="paragraph" w:customStyle="1" w:styleId="Para118">
    <w:name w:val="ParaAttribute118"/>
    <w:pPr>
      <w:spacing w:line="15" w:lineRule="exact"/>
      <w:jc w:val="left"/>
      <w:wordWrap w:val="false"/>
      <w:ind w:left="0"/>
      <w:widowControl w:val="false"/>
      <w:rPr/>
    </w:pPr>
  </w:style>
  <w:style w:type="paragraph" w:customStyle="1" w:styleId="Para119">
    <w:name w:val="ParaAttribute119"/>
    <w:pPr>
      <w:spacing w:line="8511" w:lineRule="exact"/>
      <w:jc w:val="left"/>
      <w:wordWrap w:val="false"/>
      <w:ind w:left="0"/>
      <w:widowControl w:val="false"/>
      <w:rPr/>
    </w:pPr>
  </w:style>
  <w:style w:type="paragraph" w:customStyle="1" w:styleId="Para120">
    <w:name w:val="ParaAttribute120"/>
    <w:pPr>
      <w:spacing w:line="412" w:lineRule="exact"/>
      <w:jc w:val="left"/>
      <w:wordWrap w:val="false"/>
      <w:ind w:left="0"/>
      <w:widowControl w:val="false"/>
      <w:rPr/>
    </w:pPr>
  </w:style>
  <w:style w:type="paragraph" w:customStyle="1" w:styleId="Para121">
    <w:name w:val="ParaAttribute121"/>
    <w:pPr>
      <w:spacing w:line="802" w:lineRule="exact"/>
      <w:jc w:val="left"/>
      <w:wordWrap w:val="false"/>
      <w:ind w:left="0"/>
      <w:widowControl w:val="false"/>
      <w:rPr/>
    </w:pPr>
  </w:style>
  <w:style w:type="paragraph" w:customStyle="1" w:styleId="Para122">
    <w:name w:val="ParaAttribute122"/>
    <w:pPr>
      <w:spacing w:line="115" w:lineRule="exact"/>
      <w:jc w:val="left"/>
      <w:wordWrap w:val="false"/>
      <w:ind w:left="0"/>
      <w:widowControl w:val="false"/>
      <w:rPr/>
    </w:pPr>
  </w:style>
  <w:style w:type="paragraph" w:customStyle="1" w:styleId="Para123">
    <w:name w:val="ParaAttribute123"/>
    <w:pPr>
      <w:spacing w:line="399" w:lineRule="exact"/>
      <w:jc w:val="left"/>
      <w:wordWrap w:val="false"/>
      <w:ind w:left="0"/>
      <w:widowControl w:val="false"/>
      <w:rPr/>
    </w:pPr>
  </w:style>
  <w:style w:type="paragraph" w:customStyle="1" w:styleId="Para124">
    <w:name w:val="ParaAttribute124"/>
    <w:pPr>
      <w:spacing w:line="33" w:lineRule="exact"/>
      <w:jc w:val="left"/>
      <w:wordWrap w:val="false"/>
      <w:ind w:left="0"/>
      <w:widowControl w:val="false"/>
      <w:rPr/>
    </w:pPr>
  </w:style>
  <w:style w:type="paragraph" w:customStyle="1" w:styleId="Para125">
    <w:name w:val="ParaAttribute125"/>
    <w:pPr>
      <w:spacing w:line="754" w:lineRule="exact"/>
      <w:jc w:val="left"/>
      <w:wordWrap w:val="false"/>
      <w:ind w:left="0"/>
      <w:widowControl w:val="false"/>
      <w:rPr/>
    </w:pPr>
  </w:style>
  <w:style w:type="paragraph" w:customStyle="1" w:styleId="Para126">
    <w:name w:val="ParaAttribute126"/>
    <w:pPr>
      <w:spacing w:line="398" w:lineRule="exact"/>
      <w:jc w:val="left"/>
      <w:wordWrap w:val="false"/>
      <w:ind w:left="0"/>
      <w:widowControl w:val="false"/>
      <w:rPr/>
    </w:pPr>
  </w:style>
  <w:style w:type="paragraph" w:customStyle="1" w:styleId="Para127">
    <w:name w:val="ParaAttribute127"/>
    <w:pPr>
      <w:spacing w:line="34" w:lineRule="exact"/>
      <w:jc w:val="left"/>
      <w:wordWrap w:val="false"/>
      <w:ind w:left="0"/>
      <w:widowControl w:val="false"/>
      <w:rPr/>
    </w:pPr>
  </w:style>
  <w:style w:type="paragraph" w:customStyle="1" w:styleId="Para128">
    <w:name w:val="ParaAttribute128"/>
    <w:pPr>
      <w:spacing w:line="408" w:lineRule="exact"/>
      <w:jc w:val="left"/>
      <w:wordWrap w:val="false"/>
      <w:ind w:left="0"/>
      <w:widowControl w:val="false"/>
      <w:rPr/>
    </w:pPr>
  </w:style>
  <w:style w:type="paragraph" w:customStyle="1" w:styleId="Para129">
    <w:name w:val="ParaAttribute129"/>
    <w:pPr>
      <w:spacing w:line="864" w:lineRule="exact"/>
      <w:jc w:val="left"/>
      <w:wordWrap w:val="false"/>
      <w:ind w:left="0"/>
      <w:widowControl w:val="false"/>
      <w:rPr/>
    </w:pPr>
  </w:style>
  <w:style w:type="paragraph" w:customStyle="1" w:styleId="Para130">
    <w:name w:val="ParaAttribute130"/>
    <w:pPr>
      <w:spacing w:line="249" w:lineRule="exact"/>
      <w:jc w:val="left"/>
      <w:wordWrap w:val="false"/>
      <w:ind w:left="0"/>
      <w:widowControl w:val="false"/>
      <w:rPr/>
    </w:pPr>
  </w:style>
  <w:style w:type="paragraph" w:customStyle="1" w:styleId="Para131">
    <w:name w:val="ParaAttribute131"/>
    <w:pPr>
      <w:spacing w:line="715" w:lineRule="exact"/>
      <w:jc w:val="left"/>
      <w:wordWrap w:val="false"/>
      <w:ind w:left="0"/>
      <w:widowControl w:val="false"/>
      <w:rPr/>
    </w:pPr>
  </w:style>
  <w:style w:type="paragraph" w:customStyle="1" w:styleId="Para132">
    <w:name w:val="ParaAttribute132"/>
    <w:pPr>
      <w:spacing w:line="499" w:lineRule="exact"/>
      <w:jc w:val="left"/>
      <w:wordWrap w:val="false"/>
      <w:ind w:left="0"/>
      <w:widowControl w:val="false"/>
      <w:rPr/>
    </w:pPr>
  </w:style>
  <w:style w:type="paragraph" w:customStyle="1" w:styleId="Para133">
    <w:name w:val="ParaAttribute133"/>
    <w:pPr>
      <w:spacing w:line="475" w:lineRule="exact"/>
      <w:jc w:val="left"/>
      <w:wordWrap w:val="false"/>
      <w:ind w:left="0"/>
      <w:widowControl w:val="false"/>
      <w:rPr/>
    </w:pPr>
  </w:style>
  <w:style w:type="paragraph" w:customStyle="1" w:styleId="Para134">
    <w:name w:val="ParaAttribute134"/>
    <w:pPr>
      <w:spacing w:line="677" w:lineRule="exact"/>
      <w:jc w:val="left"/>
      <w:wordWrap w:val="false"/>
      <w:ind w:left="0"/>
      <w:widowControl w:val="false"/>
      <w:rPr/>
    </w:pPr>
  </w:style>
  <w:style w:type="paragraph" w:customStyle="1" w:styleId="Para135">
    <w:name w:val="ParaAttribute135"/>
    <w:pPr>
      <w:spacing w:line="681" w:lineRule="exact"/>
      <w:jc w:val="left"/>
      <w:wordWrap w:val="false"/>
      <w:ind w:left="0"/>
      <w:widowControl w:val="false"/>
      <w:rPr/>
    </w:pPr>
  </w:style>
  <w:style w:type="paragraph" w:customStyle="1" w:styleId="Para136">
    <w:name w:val="ParaAttribute136"/>
    <w:pPr>
      <w:spacing w:line="1834" w:lineRule="exact"/>
      <w:jc w:val="left"/>
      <w:wordWrap w:val="false"/>
      <w:ind w:left="0"/>
      <w:widowControl w:val="false"/>
      <w:rPr/>
    </w:pPr>
  </w:style>
  <w:style w:type="paragraph" w:customStyle="1" w:styleId="Para137">
    <w:name w:val="ParaAttribute137"/>
    <w:pPr>
      <w:spacing w:line="2716" w:lineRule="exact"/>
      <w:jc w:val="left"/>
      <w:wordWrap w:val="false"/>
      <w:ind w:left="0"/>
      <w:widowControl w:val="false"/>
      <w:rPr/>
    </w:pPr>
  </w:style>
  <w:style w:type="paragraph" w:customStyle="1" w:styleId="Para138">
    <w:name w:val="ParaAttribute138"/>
    <w:pPr>
      <w:spacing w:line="1047" w:lineRule="exact"/>
      <w:jc w:val="left"/>
      <w:wordWrap w:val="false"/>
      <w:ind w:left="0"/>
      <w:widowControl w:val="false"/>
      <w:rPr/>
    </w:pPr>
  </w:style>
  <w:style w:type="paragraph" w:customStyle="1" w:styleId="Para139">
    <w:name w:val="ParaAttribute139"/>
    <w:pPr>
      <w:spacing w:line="1008" w:lineRule="exact"/>
      <w:jc w:val="left"/>
      <w:wordWrap w:val="false"/>
      <w:ind w:left="0"/>
      <w:widowControl w:val="false"/>
      <w:rPr/>
    </w:pPr>
  </w:style>
  <w:style w:type="paragraph" w:customStyle="1" w:styleId="Para140">
    <w:name w:val="ParaAttribute140"/>
    <w:pPr>
      <w:spacing w:line="519" w:lineRule="exact"/>
      <w:jc w:val="left"/>
      <w:wordWrap w:val="false"/>
      <w:ind w:left="0"/>
      <w:widowControl w:val="false"/>
      <w:rPr/>
    </w:pPr>
  </w:style>
  <w:style w:type="paragraph" w:customStyle="1" w:styleId="Para141">
    <w:name w:val="ParaAttribute141"/>
    <w:pPr>
      <w:spacing w:line="590" w:lineRule="exact"/>
      <w:jc w:val="left"/>
      <w:wordWrap w:val="false"/>
      <w:ind w:left="0"/>
      <w:widowControl w:val="false"/>
      <w:rPr/>
    </w:pPr>
  </w:style>
  <w:style w:type="paragraph" w:customStyle="1" w:styleId="Para142">
    <w:name w:val="ParaAttribute142"/>
    <w:pPr>
      <w:spacing w:line="1383" w:lineRule="exact"/>
      <w:jc w:val="left"/>
      <w:wordWrap w:val="false"/>
      <w:ind w:left="0"/>
      <w:widowControl w:val="false"/>
      <w:rPr/>
    </w:pPr>
  </w:style>
  <w:style w:type="paragraph" w:customStyle="1" w:styleId="Para143">
    <w:name w:val="ParaAttribute143"/>
    <w:pPr>
      <w:spacing w:line="518" w:lineRule="exact"/>
      <w:jc w:val="left"/>
      <w:wordWrap w:val="false"/>
      <w:ind w:left="0"/>
      <w:widowControl w:val="false"/>
      <w:rPr/>
    </w:pPr>
  </w:style>
  <w:style w:type="paragraph" w:customStyle="1" w:styleId="Para144">
    <w:name w:val="ParaAttribute144"/>
    <w:pPr>
      <w:spacing w:line="1690" w:lineRule="exact"/>
      <w:jc w:val="left"/>
      <w:wordWrap w:val="false"/>
      <w:ind w:left="0"/>
      <w:widowControl w:val="false"/>
      <w:rPr/>
    </w:pPr>
  </w:style>
  <w:style w:type="paragraph" w:customStyle="1" w:styleId="Para145">
    <w:name w:val="ParaAttribute145"/>
    <w:pPr>
      <w:spacing w:line="470" w:lineRule="exact"/>
      <w:jc w:val="left"/>
      <w:wordWrap w:val="false"/>
      <w:ind w:left="0"/>
      <w:widowControl w:val="false"/>
      <w:rPr/>
    </w:pPr>
  </w:style>
  <w:style w:type="paragraph" w:customStyle="1" w:styleId="Para146">
    <w:name w:val="ParaAttribute146"/>
    <w:pPr>
      <w:spacing w:line="125" w:lineRule="exact"/>
      <w:jc w:val="left"/>
      <w:wordWrap w:val="false"/>
      <w:ind w:left="0"/>
      <w:widowControl w:val="false"/>
      <w:rPr/>
    </w:pPr>
  </w:style>
  <w:style w:type="paragraph" w:customStyle="1" w:styleId="Para147">
    <w:name w:val="ParaAttribute147"/>
    <w:pPr>
      <w:spacing w:line="1325" w:lineRule="exact"/>
      <w:jc w:val="left"/>
      <w:wordWrap w:val="false"/>
      <w:ind w:left="0"/>
      <w:widowControl w:val="false"/>
      <w:rPr/>
    </w:pPr>
  </w:style>
  <w:style w:type="paragraph" w:customStyle="1" w:styleId="Para148">
    <w:name w:val="ParaAttribute148"/>
    <w:pPr>
      <w:spacing w:line="1488" w:lineRule="exact"/>
      <w:jc w:val="left"/>
      <w:wordWrap w:val="false"/>
      <w:ind w:left="0"/>
      <w:widowControl w:val="false"/>
      <w:rPr/>
    </w:pPr>
  </w:style>
  <w:style w:type="paragraph" w:customStyle="1" w:styleId="Para149">
    <w:name w:val="ParaAttribute149"/>
    <w:pPr>
      <w:spacing w:line="1248" w:lineRule="exact"/>
      <w:jc w:val="left"/>
      <w:wordWrap w:val="false"/>
      <w:ind w:left="0"/>
      <w:widowControl w:val="false"/>
      <w:rPr/>
    </w:pPr>
  </w:style>
  <w:style w:type="paragraph" w:customStyle="1" w:styleId="Para150">
    <w:name w:val="ParaAttribute150"/>
    <w:pPr>
      <w:spacing w:line="456" w:lineRule="exact"/>
      <w:jc w:val="left"/>
      <w:wordWrap w:val="false"/>
      <w:ind w:left="0"/>
      <w:widowControl w:val="false"/>
      <w:rPr/>
    </w:pPr>
  </w:style>
  <w:style w:type="paragraph" w:customStyle="1" w:styleId="Para151">
    <w:name w:val="ParaAttribute151"/>
    <w:pPr>
      <w:spacing w:line="1296" w:lineRule="exact"/>
      <w:jc w:val="left"/>
      <w:wordWrap w:val="false"/>
      <w:ind w:left="0"/>
      <w:widowControl w:val="false"/>
      <w:rPr/>
    </w:pPr>
  </w:style>
  <w:style w:type="paragraph" w:customStyle="1" w:styleId="Para152">
    <w:name w:val="ParaAttribute152"/>
    <w:pPr>
      <w:spacing w:line="216" w:lineRule="exact"/>
      <w:jc w:val="left"/>
      <w:wordWrap w:val="false"/>
      <w:ind w:left="0"/>
      <w:widowControl w:val="false"/>
      <w:rPr/>
    </w:pPr>
  </w:style>
  <w:style w:type="paragraph" w:customStyle="1" w:styleId="Para153">
    <w:name w:val="ParaAttribute153"/>
    <w:pPr>
      <w:spacing w:line="3998" w:lineRule="exact"/>
      <w:jc w:val="left"/>
      <w:wordWrap w:val="false"/>
      <w:ind w:left="0"/>
      <w:widowControl w:val="false"/>
      <w:rPr/>
    </w:pPr>
  </w:style>
  <w:style w:type="paragraph" w:customStyle="1" w:styleId="Para154">
    <w:name w:val="ParaAttribute154"/>
    <w:pPr>
      <w:spacing w:line="365" w:lineRule="exact"/>
      <w:jc w:val="left"/>
      <w:wordWrap w:val="false"/>
      <w:ind w:left="0"/>
      <w:widowControl w:val="false"/>
      <w:rPr/>
    </w:pPr>
  </w:style>
  <w:style w:type="paragraph" w:customStyle="1" w:styleId="Para155">
    <w:name w:val="ParaAttribute155"/>
    <w:pPr>
      <w:spacing w:line="696" w:lineRule="exact"/>
      <w:jc w:val="left"/>
      <w:wordWrap w:val="false"/>
      <w:ind w:left="0"/>
      <w:widowControl w:val="false"/>
      <w:rPr/>
    </w:pPr>
  </w:style>
  <w:style w:type="paragraph" w:customStyle="1" w:styleId="Para156">
    <w:name w:val="ParaAttribute156"/>
    <w:pPr>
      <w:spacing w:line="668" w:lineRule="exact"/>
      <w:jc w:val="left"/>
      <w:wordWrap w:val="false"/>
      <w:ind w:left="0"/>
      <w:widowControl w:val="false"/>
      <w:rPr/>
    </w:pPr>
  </w:style>
  <w:style w:type="paragraph" w:customStyle="1" w:styleId="Para157">
    <w:name w:val="ParaAttribute157"/>
    <w:pPr>
      <w:spacing w:line="441" w:lineRule="exact"/>
      <w:jc w:val="left"/>
      <w:wordWrap w:val="false"/>
      <w:ind w:left="0"/>
      <w:widowControl w:val="false"/>
      <w:rPr/>
    </w:pPr>
  </w:style>
  <w:style w:type="paragraph" w:customStyle="1" w:styleId="Para158">
    <w:name w:val="ParaAttribute158"/>
    <w:pPr>
      <w:spacing w:line="437" w:lineRule="exact"/>
      <w:jc w:val="left"/>
      <w:wordWrap w:val="false"/>
      <w:ind w:left="0"/>
      <w:widowControl w:val="false"/>
      <w:rPr/>
    </w:pPr>
  </w:style>
  <w:style w:type="paragraph" w:customStyle="1" w:styleId="Para159">
    <w:name w:val="ParaAttribute159"/>
    <w:pPr>
      <w:spacing w:line="729" w:lineRule="exact"/>
      <w:jc w:val="left"/>
      <w:wordWrap w:val="false"/>
      <w:ind w:left="0"/>
      <w:widowControl w:val="false"/>
      <w:rPr/>
    </w:pPr>
  </w:style>
  <w:style w:type="paragraph" w:customStyle="1" w:styleId="Para160">
    <w:name w:val="ParaAttribute160"/>
    <w:pPr>
      <w:spacing w:line="4767" w:lineRule="exact"/>
      <w:jc w:val="left"/>
      <w:wordWrap w:val="false"/>
      <w:ind w:left="0"/>
      <w:widowControl w:val="false"/>
      <w:rPr/>
    </w:pPr>
  </w:style>
  <w:style w:type="paragraph" w:customStyle="1" w:styleId="Para161">
    <w:name w:val="ParaAttribute161"/>
    <w:pPr>
      <w:spacing w:line="945" w:lineRule="exact"/>
      <w:jc w:val="left"/>
      <w:wordWrap w:val="false"/>
      <w:ind w:left="0"/>
      <w:widowControl w:val="false"/>
      <w:rPr/>
    </w:pPr>
  </w:style>
  <w:style w:type="paragraph" w:customStyle="1" w:styleId="Para162">
    <w:name w:val="ParaAttribute162"/>
    <w:pPr>
      <w:spacing w:line="879" w:lineRule="exact"/>
      <w:jc w:val="left"/>
      <w:wordWrap w:val="false"/>
      <w:ind w:left="0"/>
      <w:widowControl w:val="false"/>
      <w:rPr/>
    </w:pPr>
  </w:style>
  <w:style w:type="paragraph" w:customStyle="1" w:styleId="Para163">
    <w:name w:val="ParaAttribute163"/>
    <w:pPr>
      <w:spacing w:line="3211" w:lineRule="exact"/>
      <w:jc w:val="left"/>
      <w:wordWrap w:val="false"/>
      <w:ind w:left="0"/>
      <w:widowControl w:val="false"/>
      <w:rPr/>
    </w:pPr>
  </w:style>
  <w:style w:type="paragraph" w:customStyle="1" w:styleId="Para164">
    <w:name w:val="ParaAttribute164"/>
    <w:pPr>
      <w:spacing w:line="4368" w:lineRule="exact"/>
      <w:jc w:val="left"/>
      <w:wordWrap w:val="false"/>
      <w:ind w:left="0"/>
      <w:widowControl w:val="false"/>
      <w:rPr/>
    </w:pPr>
  </w:style>
  <w:style w:type="paragraph" w:customStyle="1" w:styleId="Para165">
    <w:name w:val="ParaAttribute165"/>
    <w:pPr>
      <w:spacing w:line="960" w:lineRule="exact"/>
      <w:jc w:val="left"/>
      <w:wordWrap w:val="false"/>
      <w:ind w:left="0"/>
      <w:widowControl w:val="false"/>
      <w:rPr/>
    </w:pPr>
  </w:style>
  <w:style w:type="paragraph" w:customStyle="1" w:styleId="Para166">
    <w:name w:val="ParaAttribute166"/>
    <w:pPr>
      <w:spacing w:line="8444" w:lineRule="exact"/>
      <w:jc w:val="left"/>
      <w:wordWrap w:val="false"/>
      <w:ind w:left="0"/>
      <w:widowControl w:val="false"/>
      <w:rPr/>
    </w:pPr>
  </w:style>
  <w:style w:type="paragraph" w:customStyle="1" w:styleId="Para167">
    <w:name w:val="ParaAttribute167"/>
    <w:pPr>
      <w:spacing w:line="720" w:lineRule="exact"/>
      <w:jc w:val="left"/>
      <w:wordWrap w:val="false"/>
      <w:ind w:left="0"/>
      <w:widowControl w:val="false"/>
      <w:rPr/>
    </w:pPr>
  </w:style>
  <w:style w:type="paragraph" w:customStyle="1" w:styleId="Para168">
    <w:name w:val="ParaAttribute168"/>
    <w:pPr>
      <w:spacing w:line="8463" w:lineRule="exact"/>
      <w:jc w:val="left"/>
      <w:wordWrap w:val="false"/>
      <w:ind w:left="0"/>
      <w:widowControl w:val="false"/>
      <w:rPr/>
    </w:pPr>
  </w:style>
  <w:style w:type="paragraph" w:customStyle="1" w:styleId="Para169">
    <w:name w:val="ParaAttribute169"/>
    <w:pPr>
      <w:spacing w:line="940" w:lineRule="exact"/>
      <w:jc w:val="left"/>
      <w:wordWrap w:val="false"/>
      <w:ind w:left="0"/>
      <w:widowControl w:val="false"/>
      <w:rPr/>
    </w:pPr>
  </w:style>
  <w:style w:type="paragraph" w:customStyle="1" w:styleId="Para170">
    <w:name w:val="ParaAttribute170"/>
    <w:pPr>
      <w:spacing w:line="1781" w:lineRule="exact"/>
      <w:jc w:val="left"/>
      <w:wordWrap w:val="false"/>
      <w:ind w:left="0"/>
      <w:widowControl w:val="false"/>
      <w:rPr/>
    </w:pPr>
  </w:style>
  <w:style w:type="paragraph" w:customStyle="1" w:styleId="Para171">
    <w:name w:val="ParaAttribute171"/>
    <w:pPr>
      <w:spacing w:line="340" w:lineRule="exact"/>
      <w:jc w:val="left"/>
      <w:wordWrap w:val="false"/>
      <w:ind w:left="0"/>
      <w:widowControl w:val="false"/>
      <w:rPr/>
    </w:pPr>
  </w:style>
  <w:style w:type="paragraph" w:customStyle="1" w:styleId="Para172">
    <w:name w:val="ParaAttribute172"/>
    <w:pPr>
      <w:spacing w:line="264" w:lineRule="exact"/>
      <w:jc w:val="left"/>
      <w:wordWrap w:val="false"/>
      <w:ind w:left="0"/>
      <w:widowControl w:val="false"/>
      <w:rPr/>
    </w:pPr>
  </w:style>
  <w:style w:type="paragraph" w:customStyle="1" w:styleId="Para173">
    <w:name w:val="ParaAttribute173"/>
    <w:pPr>
      <w:spacing w:line="231" w:lineRule="exact"/>
      <w:jc w:val="left"/>
      <w:wordWrap w:val="false"/>
      <w:ind w:left="0"/>
      <w:widowControl w:val="false"/>
      <w:rPr/>
    </w:pPr>
  </w:style>
  <w:style w:type="paragraph" w:customStyle="1" w:styleId="Para174">
    <w:name w:val="ParaAttribute174"/>
    <w:pPr>
      <w:spacing w:line="393" w:lineRule="exact"/>
      <w:jc w:val="left"/>
      <w:wordWrap w:val="false"/>
      <w:ind w:left="0"/>
      <w:widowControl w:val="false"/>
      <w:rPr/>
    </w:pPr>
  </w:style>
  <w:style w:type="paragraph" w:customStyle="1" w:styleId="Para175">
    <w:name w:val="ParaAttribute175"/>
    <w:pPr>
      <w:spacing w:line="63" w:lineRule="exact"/>
      <w:jc w:val="left"/>
      <w:wordWrap w:val="false"/>
      <w:ind w:left="0"/>
      <w:widowControl w:val="false"/>
      <w:rPr/>
    </w:pPr>
  </w:style>
  <w:style w:type="paragraph" w:customStyle="1" w:styleId="Para176">
    <w:name w:val="ParaAttribute176"/>
    <w:pPr>
      <w:spacing w:line="379" w:lineRule="exact"/>
      <w:jc w:val="left"/>
      <w:wordWrap w:val="false"/>
      <w:ind w:left="0"/>
      <w:widowControl w:val="false"/>
      <w:rPr/>
    </w:pPr>
  </w:style>
  <w:style w:type="paragraph" w:customStyle="1" w:styleId="Para177">
    <w:name w:val="ParaAttribute177"/>
    <w:pPr>
      <w:spacing w:line="908" w:lineRule="exact"/>
      <w:jc w:val="left"/>
      <w:wordWrap w:val="false"/>
      <w:ind w:left="0"/>
      <w:widowControl w:val="false"/>
      <w:rPr/>
    </w:pPr>
  </w:style>
  <w:style w:type="paragraph" w:customStyle="1" w:styleId="Para178">
    <w:name w:val="ParaAttribute178"/>
    <w:pPr>
      <w:spacing w:line="111" w:lineRule="exact"/>
      <w:jc w:val="left"/>
      <w:wordWrap w:val="false"/>
      <w:ind w:left="0"/>
      <w:widowControl w:val="false"/>
      <w:rPr/>
    </w:pPr>
  </w:style>
  <w:style w:type="paragraph" w:customStyle="1" w:styleId="Para179">
    <w:name w:val="ParaAttribute179"/>
    <w:pPr>
      <w:spacing w:line="110" w:lineRule="exact"/>
      <w:jc w:val="left"/>
      <w:wordWrap w:val="false"/>
      <w:ind w:left="0"/>
      <w:widowControl w:val="false"/>
      <w:rPr/>
    </w:pPr>
  </w:style>
  <w:style w:type="paragraph" w:customStyle="1" w:styleId="Para180">
    <w:name w:val="ParaAttribute180"/>
    <w:pPr>
      <w:spacing w:line="303" w:lineRule="exact"/>
      <w:jc w:val="left"/>
      <w:wordWrap w:val="false"/>
      <w:ind w:left="0"/>
      <w:widowControl w:val="false"/>
      <w:rPr/>
    </w:pPr>
  </w:style>
  <w:style w:type="paragraph" w:customStyle="1" w:styleId="Para181">
    <w:name w:val="ParaAttribute181"/>
    <w:pPr>
      <w:spacing w:line="345" w:lineRule="exact"/>
      <w:jc w:val="left"/>
      <w:wordWrap w:val="false"/>
      <w:ind w:left="0"/>
      <w:widowControl w:val="false"/>
      <w:rPr/>
    </w:pPr>
  </w:style>
  <w:style w:type="paragraph" w:customStyle="1" w:styleId="Para182">
    <w:name w:val="ParaAttribute182"/>
    <w:pPr>
      <w:spacing w:line="188" w:lineRule="exact"/>
      <w:jc w:val="left"/>
      <w:wordWrap w:val="false"/>
      <w:ind w:left="0"/>
      <w:widowControl w:val="false"/>
      <w:rPr/>
    </w:pPr>
  </w:style>
  <w:style w:type="paragraph" w:customStyle="1" w:styleId="Para183">
    <w:name w:val="ParaAttribute183"/>
    <w:pPr>
      <w:spacing w:line="888" w:lineRule="exact"/>
      <w:jc w:val="left"/>
      <w:wordWrap w:val="false"/>
      <w:ind w:left="0"/>
      <w:widowControl w:val="false"/>
      <w:rPr/>
    </w:pPr>
  </w:style>
  <w:style w:type="paragraph" w:customStyle="1" w:styleId="Para184">
    <w:name w:val="ParaAttribute184"/>
    <w:pPr>
      <w:spacing w:line="710" w:lineRule="exact"/>
      <w:jc w:val="left"/>
      <w:wordWrap w:val="false"/>
      <w:ind w:left="0"/>
      <w:widowControl w:val="false"/>
      <w:rPr/>
    </w:pPr>
  </w:style>
  <w:style w:type="paragraph" w:customStyle="1" w:styleId="Para185">
    <w:name w:val="ParaAttribute185"/>
    <w:pPr>
      <w:spacing w:line="1229" w:lineRule="exact"/>
      <w:jc w:val="left"/>
      <w:wordWrap w:val="false"/>
      <w:ind w:left="0"/>
      <w:widowControl w:val="false"/>
      <w:rPr/>
    </w:pPr>
  </w:style>
  <w:style w:type="paragraph" w:customStyle="1" w:styleId="Para186">
    <w:name w:val="ParaAttribute186"/>
    <w:pPr>
      <w:spacing w:line="24" w:lineRule="exact"/>
      <w:jc w:val="left"/>
      <w:wordWrap w:val="false"/>
      <w:ind w:left="0"/>
      <w:widowControl w:val="false"/>
      <w:rPr/>
    </w:pPr>
  </w:style>
  <w:style w:type="paragraph" w:customStyle="1" w:styleId="Para187">
    <w:name w:val="ParaAttribute187"/>
    <w:pPr>
      <w:spacing w:line="20" w:lineRule="exact"/>
      <w:jc w:val="left"/>
      <w:wordWrap w:val="false"/>
      <w:ind w:left="0"/>
      <w:widowControl w:val="false"/>
      <w:rPr/>
    </w:pPr>
  </w:style>
  <w:style w:type="paragraph" w:customStyle="1" w:styleId="Para188">
    <w:name w:val="ParaAttribute188"/>
    <w:pPr>
      <w:spacing w:line="941" w:lineRule="exact"/>
      <w:jc w:val="left"/>
      <w:wordWrap w:val="false"/>
      <w:ind w:left="0"/>
      <w:widowControl w:val="false"/>
      <w:rPr/>
    </w:pPr>
  </w:style>
  <w:style w:type="paragraph" w:customStyle="1" w:styleId="Para189">
    <w:name w:val="ParaAttribute189"/>
    <w:pPr>
      <w:spacing w:line="950" w:lineRule="exact"/>
      <w:jc w:val="left"/>
      <w:wordWrap w:val="false"/>
      <w:ind w:left="0"/>
      <w:widowControl w:val="false"/>
      <w:rPr/>
    </w:pPr>
  </w:style>
  <w:style w:type="paragraph" w:customStyle="1" w:styleId="Para190">
    <w:name w:val="ParaAttribute190"/>
    <w:pPr>
      <w:spacing w:line="8822" w:lineRule="exact"/>
      <w:jc w:val="left"/>
      <w:wordWrap w:val="false"/>
      <w:ind w:left="0"/>
      <w:widowControl w:val="false"/>
      <w:rPr/>
    </w:pPr>
  </w:style>
  <w:style w:type="paragraph" w:customStyle="1" w:styleId="Para191">
    <w:name w:val="ParaAttribute191"/>
    <w:pPr>
      <w:spacing w:line="427" w:lineRule="exact"/>
      <w:jc w:val="left"/>
      <w:wordWrap w:val="false"/>
      <w:ind w:left="0"/>
      <w:widowControl w:val="false"/>
      <w:rPr/>
    </w:pPr>
  </w:style>
  <w:style w:type="paragraph" w:customStyle="1" w:styleId="Para192">
    <w:name w:val="ParaAttribute192"/>
    <w:pPr>
      <w:spacing w:line="783" w:lineRule="exact"/>
      <w:jc w:val="left"/>
      <w:wordWrap w:val="false"/>
      <w:ind w:left="0"/>
      <w:widowControl w:val="false"/>
      <w:rPr/>
    </w:pPr>
  </w:style>
  <w:style w:type="paragraph" w:customStyle="1" w:styleId="Para193">
    <w:name w:val="ParaAttribute193"/>
    <w:pPr>
      <w:spacing w:line="614" w:lineRule="exact"/>
      <w:jc w:val="left"/>
      <w:wordWrap w:val="false"/>
      <w:ind w:left="0"/>
      <w:widowControl w:val="false"/>
      <w:rPr/>
    </w:pPr>
  </w:style>
  <w:style w:type="paragraph" w:customStyle="1" w:styleId="Para194">
    <w:name w:val="ParaAttribute194"/>
    <w:pPr>
      <w:spacing w:line="1311" w:lineRule="exact"/>
      <w:jc w:val="left"/>
      <w:wordWrap w:val="false"/>
      <w:ind w:left="0"/>
      <w:widowControl w:val="false"/>
      <w:rPr/>
    </w:pPr>
  </w:style>
  <w:style w:type="paragraph" w:customStyle="1" w:styleId="Para195">
    <w:name w:val="ParaAttribute195"/>
    <w:pPr>
      <w:spacing w:line="825" w:lineRule="exact"/>
      <w:jc w:val="left"/>
      <w:wordWrap w:val="false"/>
      <w:ind w:left="0"/>
      <w:widowControl w:val="false"/>
      <w:rPr/>
    </w:pPr>
  </w:style>
  <w:style w:type="paragraph" w:customStyle="1" w:styleId="Para196">
    <w:name w:val="ParaAttribute196"/>
    <w:pPr>
      <w:spacing w:line="811" w:lineRule="exact"/>
      <w:jc w:val="left"/>
      <w:wordWrap w:val="false"/>
      <w:ind w:left="0"/>
      <w:widowControl w:val="false"/>
      <w:rPr/>
    </w:pPr>
  </w:style>
  <w:style w:type="paragraph" w:customStyle="1" w:styleId="Para197">
    <w:name w:val="ParaAttribute197"/>
    <w:pPr>
      <w:spacing w:line="542" w:lineRule="exact"/>
      <w:jc w:val="left"/>
      <w:wordWrap w:val="false"/>
      <w:ind w:left="0"/>
      <w:widowControl w:val="false"/>
      <w:rPr/>
    </w:pPr>
  </w:style>
  <w:style w:type="paragraph" w:customStyle="1" w:styleId="Para198">
    <w:name w:val="ParaAttribute198"/>
    <w:pPr>
      <w:spacing w:line="3811" w:lineRule="exact"/>
      <w:jc w:val="left"/>
      <w:wordWrap w:val="false"/>
      <w:ind w:left="0"/>
      <w:widowControl w:val="false"/>
      <w:rPr/>
    </w:pPr>
  </w:style>
  <w:style w:type="paragraph" w:customStyle="1" w:styleId="Para199">
    <w:name w:val="ParaAttribute199"/>
    <w:pPr>
      <w:spacing w:line="739" w:lineRule="exact"/>
      <w:jc w:val="left"/>
      <w:wordWrap w:val="false"/>
      <w:ind w:left="0"/>
      <w:widowControl w:val="false"/>
      <w:rPr/>
    </w:pPr>
  </w:style>
  <w:style w:type="paragraph" w:customStyle="1" w:styleId="Para200">
    <w:name w:val="ParaAttribute200"/>
    <w:pPr>
      <w:spacing w:line="129" w:lineRule="exact"/>
      <w:jc w:val="left"/>
      <w:wordWrap w:val="false"/>
      <w:ind w:left="0"/>
      <w:widowControl w:val="false"/>
      <w:rPr/>
    </w:pPr>
  </w:style>
  <w:style w:type="paragraph" w:customStyle="1" w:styleId="Para201">
    <w:name w:val="ParaAttribute201"/>
    <w:pPr>
      <w:spacing w:line="648" w:lineRule="exact"/>
      <w:jc w:val="left"/>
      <w:wordWrap w:val="false"/>
      <w:ind w:left="0"/>
      <w:widowControl w:val="false"/>
      <w:rPr/>
    </w:pPr>
  </w:style>
  <w:style w:type="paragraph" w:customStyle="1" w:styleId="Para202">
    <w:name w:val="ParaAttribute202"/>
    <w:pPr>
      <w:spacing w:line="1424" w:lineRule="exact"/>
      <w:jc w:val="left"/>
      <w:wordWrap w:val="false"/>
      <w:ind w:left="0"/>
      <w:widowControl w:val="false"/>
      <w:rPr/>
    </w:pPr>
  </w:style>
  <w:style w:type="paragraph" w:customStyle="1" w:styleId="Para203">
    <w:name w:val="ParaAttribute203"/>
    <w:pPr>
      <w:spacing w:line="667" w:lineRule="exact"/>
      <w:jc w:val="left"/>
      <w:wordWrap w:val="false"/>
      <w:ind w:left="0"/>
      <w:widowControl w:val="false"/>
      <w:rPr/>
    </w:pPr>
  </w:style>
  <w:style w:type="paragraph" w:customStyle="1" w:styleId="Para204">
    <w:name w:val="ParaAttribute204"/>
    <w:pPr>
      <w:spacing w:line="2520" w:lineRule="exact"/>
      <w:jc w:val="left"/>
      <w:wordWrap w:val="false"/>
      <w:ind w:left="0"/>
      <w:widowControl w:val="false"/>
      <w:rPr/>
    </w:pPr>
  </w:style>
  <w:style w:type="paragraph" w:customStyle="1" w:styleId="Para205">
    <w:name w:val="ParaAttribute205"/>
    <w:pPr>
      <w:spacing w:line="1272" w:lineRule="exact"/>
      <w:jc w:val="left"/>
      <w:wordWrap w:val="false"/>
      <w:ind w:left="0"/>
      <w:widowControl w:val="false"/>
      <w:rPr/>
    </w:pPr>
  </w:style>
  <w:style w:type="paragraph" w:customStyle="1" w:styleId="Para206">
    <w:name w:val="ParaAttribute206"/>
    <w:pPr>
      <w:spacing w:line="1277" w:lineRule="exact"/>
      <w:jc w:val="left"/>
      <w:wordWrap w:val="false"/>
      <w:ind w:left="0"/>
      <w:widowControl w:val="false"/>
      <w:rPr/>
    </w:pPr>
  </w:style>
  <w:style w:type="paragraph" w:customStyle="1" w:styleId="Para207">
    <w:name w:val="ParaAttribute207"/>
    <w:pPr>
      <w:spacing w:line="1215" w:lineRule="exact"/>
      <w:jc w:val="left"/>
      <w:wordWrap w:val="false"/>
      <w:ind w:left="0"/>
      <w:widowControl w:val="false"/>
      <w:rPr/>
    </w:pPr>
  </w:style>
  <w:style w:type="paragraph" w:customStyle="1" w:styleId="Para208">
    <w:name w:val="ParaAttribute208"/>
    <w:pPr>
      <w:spacing w:line="1617" w:lineRule="exact"/>
      <w:jc w:val="left"/>
      <w:wordWrap w:val="false"/>
      <w:ind w:left="0"/>
      <w:widowControl w:val="false"/>
      <w:rPr/>
    </w:pPr>
  </w:style>
  <w:style w:type="paragraph" w:customStyle="1" w:styleId="Para209">
    <w:name w:val="ParaAttribute209"/>
    <w:pPr>
      <w:spacing w:line="9494" w:lineRule="exact"/>
      <w:jc w:val="left"/>
      <w:wordWrap w:val="false"/>
      <w:ind w:left="0"/>
      <w:widowControl w:val="false"/>
      <w:rPr/>
    </w:pPr>
  </w:style>
  <w:style w:type="paragraph" w:customStyle="1" w:styleId="Para210">
    <w:name w:val="ParaAttribute210"/>
    <w:pPr>
      <w:spacing w:line="226" w:lineRule="exact"/>
      <w:jc w:val="left"/>
      <w:wordWrap w:val="false"/>
      <w:ind w:left="0"/>
      <w:widowControl w:val="false"/>
      <w:rPr/>
    </w:pPr>
  </w:style>
  <w:style w:type="paragraph" w:customStyle="1" w:styleId="Para211">
    <w:name w:val="ParaAttribute211"/>
    <w:pPr>
      <w:spacing w:line="9063" w:lineRule="exact"/>
      <w:jc w:val="left"/>
      <w:wordWrap w:val="false"/>
      <w:ind w:left="0"/>
      <w:widowControl w:val="false"/>
      <w:rPr/>
    </w:pPr>
  </w:style>
  <w:style w:type="paragraph" w:customStyle="1" w:styleId="Para212">
    <w:name w:val="ParaAttribute212"/>
    <w:pPr>
      <w:spacing w:line="10200" w:lineRule="exact"/>
      <w:jc w:val="left"/>
      <w:wordWrap w:val="false"/>
      <w:ind w:left="0"/>
      <w:widowControl w:val="false"/>
      <w:rPr/>
    </w:pPr>
  </w:style>
  <w:style w:type="character" w:customStyle="1" w:styleId="Character0">
    <w:name w:val="CharAttribute0"/>
    <w:rPr>
      <w:rFonts w:ascii="Arial" w:eastAsia="Arial" w:hAnsi="Arial"/>
      <w:sz w:val="19"/>
    </w:rPr>
  </w:style>
  <w:style w:type="character" w:customStyle="1" w:styleId="Character1">
    <w:name w:val="CharAttribute1"/>
    <w:rPr>
      <w:rFonts w:ascii="Times New Roman" w:eastAsia="Times New Roman" w:hAnsi="Times New Roman"/>
      <w:b/>
      <w:sz w:val="79"/>
    </w:rPr>
  </w:style>
  <w:style w:type="character" w:customStyle="1" w:styleId="Character2">
    <w:name w:val="CharAttribute2"/>
    <w:rPr>
      <w:rFonts w:ascii="DFKaiShu-SB-Estd" w:eastAsia="DFKaiShu-SB-Estd" w:hAnsi="DFKaiShu-SB-Estd"/>
      <w:sz w:val="79"/>
    </w:rPr>
  </w:style>
  <w:style w:type="character" w:customStyle="1" w:styleId="Character3">
    <w:name w:val="CharAttribute3"/>
    <w:rPr>
      <w:rFonts w:ascii="DFKaiShu-SB-Estd" w:eastAsia="DFKaiShu-SB-Estd" w:hAnsi="DFKaiShu-SB-Estd"/>
      <w:sz w:val="79"/>
    </w:rPr>
  </w:style>
  <w:style w:type="character" w:customStyle="1" w:styleId="Character4">
    <w:name w:val="CharAttribute4"/>
    <w:rPr>
      <w:rFonts w:ascii="DFKaiShu-SB-Estd" w:eastAsia="DFKaiShu-SB-Estd" w:hAnsi="DFKaiShu-SB-Estd"/>
      <w:sz w:val="48"/>
    </w:rPr>
  </w:style>
  <w:style w:type="character" w:customStyle="1" w:styleId="Character5">
    <w:name w:val="CharAttribute5"/>
    <w:rPr>
      <w:rFonts w:ascii="DFKaiShu-SB-Estd" w:eastAsia="DFKaiShu-SB-Estd" w:hAnsi="DFKaiShu-SB-Estd"/>
      <w:sz w:val="48"/>
    </w:rPr>
  </w:style>
  <w:style w:type="character" w:customStyle="1" w:styleId="Character6">
    <w:name w:val="CharAttribute6"/>
    <w:rPr>
      <w:rFonts w:ascii="Calibri" w:eastAsia="Calibri" w:hAnsi="Calibri"/>
      <w:color w:val="898989"/>
      <w:sz w:val="24"/>
    </w:rPr>
  </w:style>
  <w:style w:type="character" w:customStyle="1" w:styleId="Character7">
    <w:name w:val="CharAttribute7"/>
    <w:rPr>
      <w:rFonts w:ascii="DFKaiShu-SB-Estd" w:eastAsia="DFKaiShu-SB-Estd" w:hAnsi="DFKaiShu-SB-Estd"/>
      <w:sz w:val="88"/>
    </w:rPr>
  </w:style>
  <w:style w:type="character" w:customStyle="1" w:styleId="Character8">
    <w:name w:val="CharAttribute8"/>
    <w:rPr>
      <w:rFonts w:ascii="DFKaiShu-SB-Estd" w:eastAsia="DFKaiShu-SB-Estd" w:hAnsi="DFKaiShu-SB-Estd"/>
      <w:color w:val="FFFFFF"/>
      <w:sz w:val="55"/>
    </w:rPr>
  </w:style>
  <w:style w:type="character" w:customStyle="1" w:styleId="Character9">
    <w:name w:val="CharAttribute9"/>
    <w:rPr>
      <w:rFonts w:ascii="DFKaiShu-SB-Estd" w:eastAsia="DFKaiShu-SB-Estd" w:hAnsi="DFKaiShu-SB-Estd"/>
      <w:color w:val="FFFFFF"/>
      <w:sz w:val="55"/>
    </w:rPr>
  </w:style>
  <w:style w:type="character" w:customStyle="1" w:styleId="Character10">
    <w:name w:val="CharAttribute10"/>
    <w:rPr>
      <w:rFonts w:ascii="Times New Roman" w:eastAsia="Times New Roman" w:hAnsi="Times New Roman"/>
      <w:color w:val="FFFFFF"/>
      <w:sz w:val="55"/>
    </w:rPr>
  </w:style>
  <w:style w:type="character" w:customStyle="1" w:styleId="Character11">
    <w:name w:val="CharAttribute11"/>
    <w:rPr>
      <w:rFonts w:ascii="DFKaiShu-SB-Estd" w:eastAsia="DFKaiShu-SB-Estd" w:hAnsi="DFKaiShu-SB-Estd"/>
      <w:sz w:val="64"/>
    </w:rPr>
  </w:style>
  <w:style w:type="character" w:customStyle="1" w:styleId="Character12">
    <w:name w:val="CharAttribute12"/>
    <w:rPr>
      <w:rFonts w:ascii="DFKaiShu-SB-Estd" w:eastAsia="DFKaiShu-SB-Estd" w:hAnsi="DFKaiShu-SB-Estd"/>
      <w:sz w:val="55"/>
    </w:rPr>
  </w:style>
  <w:style w:type="character" w:customStyle="1" w:styleId="Character13">
    <w:name w:val="CharAttribute13"/>
    <w:rPr>
      <w:rFonts w:ascii="Helvetica" w:eastAsia="Helvetica" w:hAnsi="Helvetica"/>
      <w:sz w:val="55"/>
    </w:rPr>
  </w:style>
  <w:style w:type="character" w:customStyle="1" w:styleId="Character14">
    <w:name w:val="CharAttribute14"/>
    <w:rPr>
      <w:rFonts w:ascii="DFKaiShu-SB-Estd" w:eastAsia="DFKaiShu-SB-Estd" w:hAnsi="DFKaiShu-SB-Estd"/>
      <w:sz w:val="55"/>
    </w:rPr>
  </w:style>
  <w:style w:type="character" w:customStyle="1" w:styleId="Character15">
    <w:name w:val="CharAttribute15"/>
    <w:rPr>
      <w:rFonts w:ascii="Helvetica" w:eastAsia="Helvetica" w:hAnsi="Helvetica"/>
      <w:sz w:val="55"/>
    </w:rPr>
  </w:style>
  <w:style w:type="character" w:customStyle="1" w:styleId="Character16">
    <w:name w:val="CharAttribute16"/>
    <w:rPr>
      <w:rFonts w:ascii="DFKaiShu-SB-Estd" w:eastAsia="DFKaiShu-SB-Estd" w:hAnsi="DFKaiShu-SB-Estd"/>
      <w:sz w:val="31"/>
    </w:rPr>
  </w:style>
  <w:style w:type="character" w:customStyle="1" w:styleId="Character17">
    <w:name w:val="CharAttribute17"/>
    <w:rPr>
      <w:rFonts w:ascii="Helvetica" w:eastAsia="Helvetica" w:hAnsi="Helvetica"/>
      <w:sz w:val="31"/>
    </w:rPr>
  </w:style>
  <w:style w:type="character" w:customStyle="1" w:styleId="Character18">
    <w:name w:val="CharAttribute18"/>
    <w:rPr>
      <w:rFonts w:ascii="Times New Roman" w:eastAsia="Times New Roman" w:hAnsi="Times New Roman"/>
      <w:sz w:val="31"/>
    </w:rPr>
  </w:style>
  <w:style w:type="character" w:customStyle="1" w:styleId="Character19">
    <w:name w:val="CharAttribute19"/>
    <w:rPr>
      <w:rFonts w:ascii="Helvetica" w:eastAsia="Helvetica" w:hAnsi="Helvetica"/>
      <w:sz w:val="31"/>
    </w:rPr>
  </w:style>
  <w:style w:type="character" w:customStyle="1" w:styleId="Character20">
    <w:name w:val="CharAttribute20"/>
    <w:rPr>
      <w:rFonts w:ascii="DFKaiShu-SB-Estd" w:eastAsia="DFKaiShu-SB-Estd" w:hAnsi="DFKaiShu-SB-Estd"/>
      <w:sz w:val="31"/>
    </w:rPr>
  </w:style>
  <w:style w:type="character" w:customStyle="1" w:styleId="Character21">
    <w:name w:val="CharAttribute21"/>
    <w:rPr>
      <w:rFonts w:ascii="DFKaiShu-SB-Estd" w:eastAsia="DFKaiShu-SB-Estd" w:hAnsi="DFKaiShu-SB-Estd"/>
      <w:color w:val="FFFFFF"/>
      <w:sz w:val="28"/>
    </w:rPr>
  </w:style>
  <w:style w:type="character" w:customStyle="1" w:styleId="Character22">
    <w:name w:val="CharAttribute22"/>
    <w:rPr>
      <w:rFonts w:ascii="DFKaiShu-SB-Estd" w:eastAsia="DFKaiShu-SB-Estd" w:hAnsi="DFKaiShu-SB-Estd"/>
      <w:color w:val="FFFFFF"/>
      <w:sz w:val="28"/>
    </w:rPr>
  </w:style>
  <w:style w:type="character" w:customStyle="1" w:styleId="Character23">
    <w:name w:val="CharAttribute23"/>
    <w:rPr>
      <w:rFonts w:ascii="Times New Roman" w:eastAsia="Times New Roman" w:hAnsi="Times New Roman"/>
      <w:b/>
      <w:sz w:val="31"/>
    </w:rPr>
  </w:style>
  <w:style w:type="character" w:customStyle="1" w:styleId="Character24">
    <w:name w:val="CharAttribute24"/>
    <w:rPr>
      <w:rFonts w:ascii="Times New Roman" w:eastAsia="Times New Roman" w:hAnsi="Times New Roman"/>
      <w:b/>
      <w:sz w:val="31"/>
    </w:rPr>
  </w:style>
  <w:style w:type="character" w:customStyle="1" w:styleId="Character25">
    <w:name w:val="CharAttribute25"/>
    <w:rPr>
      <w:rFonts w:ascii="Times New Roman" w:eastAsia="Times New Roman" w:hAnsi="Times New Roman"/>
      <w:b/>
      <w:sz w:val="55"/>
    </w:rPr>
  </w:style>
  <w:style w:type="character" w:customStyle="1" w:styleId="Character26">
    <w:name w:val="CharAttribute26"/>
    <w:rPr>
      <w:rFonts w:ascii="Times" w:eastAsia="Times" w:hAnsi="Times"/>
      <w:b/>
      <w:sz w:val="55"/>
    </w:rPr>
  </w:style>
  <w:style w:type="character" w:customStyle="1" w:styleId="Character27">
    <w:name w:val="CharAttribute27"/>
    <w:rPr>
      <w:rFonts w:ascii="DFKaiShu-SB-Estd" w:eastAsia="DFKaiShu-SB-Estd" w:hAnsi="DFKaiShu-SB-Estd"/>
      <w:b/>
      <w:sz w:val="55"/>
    </w:rPr>
  </w:style>
  <w:style w:type="character" w:customStyle="1" w:styleId="Character28">
    <w:name w:val="CharAttribute28"/>
    <w:rPr>
      <w:rFonts w:ascii="DFKaiShu-SB-Estd" w:eastAsia="DFKaiShu-SB-Estd" w:hAnsi="DFKaiShu-SB-Estd"/>
      <w:color w:val="FFFFFF"/>
      <w:sz w:val="36"/>
    </w:rPr>
  </w:style>
  <w:style w:type="character" w:customStyle="1" w:styleId="Character29">
    <w:name w:val="CharAttribute29"/>
    <w:rPr>
      <w:rFonts w:ascii="DFKaiShu-SB-Estd" w:eastAsia="DFKaiShu-SB-Estd" w:hAnsi="DFKaiShu-SB-Estd"/>
      <w:sz w:val="36"/>
    </w:rPr>
  </w:style>
  <w:style w:type="character" w:customStyle="1" w:styleId="Character30">
    <w:name w:val="CharAttribute30"/>
    <w:rPr>
      <w:rFonts w:ascii="Helvetica" w:eastAsia="Helvetica" w:hAnsi="Helvetica"/>
      <w:sz w:val="34"/>
    </w:rPr>
  </w:style>
  <w:style w:type="character" w:customStyle="1" w:styleId="Character31">
    <w:name w:val="CharAttribute31"/>
    <w:rPr>
      <w:rFonts w:ascii="DFKaiShu-SB-Estd" w:eastAsia="DFKaiShu-SB-Estd" w:hAnsi="DFKaiShu-SB-Estd"/>
      <w:sz w:val="34"/>
    </w:rPr>
  </w:style>
  <w:style w:type="character" w:customStyle="1" w:styleId="Character32">
    <w:name w:val="CharAttribute32"/>
    <w:rPr>
      <w:rFonts w:ascii="DFKaiShu-SB-Estd" w:eastAsia="DFKaiShu-SB-Estd" w:hAnsi="DFKaiShu-SB-Estd"/>
      <w:b/>
      <w:sz w:val="34"/>
    </w:rPr>
  </w:style>
  <w:style w:type="character" w:customStyle="1" w:styleId="Character33">
    <w:name w:val="CharAttribute33"/>
    <w:rPr>
      <w:rFonts w:ascii="Helvetica" w:eastAsia="Helvetica" w:hAnsi="Helvetica"/>
      <w:sz w:val="34"/>
    </w:rPr>
  </w:style>
  <w:style w:type="character" w:customStyle="1" w:styleId="Character34">
    <w:name w:val="CharAttribute34"/>
    <w:rPr>
      <w:rFonts w:ascii="DFKaiShu-SB-Estd" w:eastAsia="DFKaiShu-SB-Estd" w:hAnsi="DFKaiShu-SB-Estd"/>
      <w:b/>
      <w:sz w:val="34"/>
    </w:rPr>
  </w:style>
  <w:style w:type="character" w:customStyle="1" w:styleId="Character35">
    <w:name w:val="CharAttribute35"/>
    <w:rPr>
      <w:rFonts w:ascii="Helvetica" w:eastAsia="Helvetica" w:hAnsi="Helvetica"/>
      <w:sz w:val="36"/>
    </w:rPr>
  </w:style>
  <w:style w:type="character" w:customStyle="1" w:styleId="Character36">
    <w:name w:val="CharAttribute36"/>
    <w:rPr>
      <w:rFonts w:ascii="Helvetica" w:eastAsia="Helvetica" w:hAnsi="Helvetica"/>
      <w:sz w:val="36"/>
    </w:rPr>
  </w:style>
  <w:style w:type="character" w:customStyle="1" w:styleId="Character37">
    <w:name w:val="CharAttribute37"/>
    <w:rPr>
      <w:rFonts w:ascii="DFKaiShu-SB-Estd" w:eastAsia="DFKaiShu-SB-Estd" w:hAnsi="DFKaiShu-SB-Estd"/>
      <w:sz w:val="36"/>
    </w:rPr>
  </w:style>
  <w:style w:type="character" w:customStyle="1" w:styleId="Character38">
    <w:name w:val="CharAttribute38"/>
    <w:rPr>
      <w:rFonts w:ascii="DFKaiShu-SB-Estd" w:eastAsia="DFKaiShu-SB-Estd" w:hAnsi="DFKaiShu-SB-Estd"/>
      <w:sz w:val="34"/>
    </w:rPr>
  </w:style>
  <w:style w:type="character" w:customStyle="1" w:styleId="Character39">
    <w:name w:val="CharAttribute39"/>
    <w:rPr>
      <w:rFonts w:ascii="Times New Roman" w:eastAsia="Times New Roman" w:hAnsi="Times New Roman"/>
      <w:b/>
      <w:sz w:val="46"/>
    </w:rPr>
  </w:style>
  <w:style w:type="character" w:customStyle="1" w:styleId="Character40">
    <w:name w:val="CharAttribute40"/>
    <w:rPr>
      <w:rFonts w:ascii="DFKaiShu-SB-Estd" w:eastAsia="DFKaiShu-SB-Estd" w:hAnsi="DFKaiShu-SB-Estd"/>
      <w:sz w:val="46"/>
    </w:rPr>
  </w:style>
  <w:style w:type="character" w:customStyle="1" w:styleId="Character41">
    <w:name w:val="CharAttribute41"/>
    <w:rPr>
      <w:rFonts w:ascii="Times New Roman" w:eastAsia="Times New Roman" w:hAnsi="Times New Roman"/>
      <w:b/>
      <w:color w:val="FFFFFF"/>
      <w:sz w:val="36"/>
    </w:rPr>
  </w:style>
  <w:style w:type="character" w:customStyle="1" w:styleId="Character42">
    <w:name w:val="CharAttribute42"/>
    <w:rPr>
      <w:rFonts w:ascii="Helvetica" w:eastAsia="Helvetica" w:hAnsi="Helvetica"/>
      <w:color w:val="FFFFFF"/>
      <w:sz w:val="36"/>
    </w:rPr>
  </w:style>
  <w:style w:type="character" w:customStyle="1" w:styleId="Character43">
    <w:name w:val="CharAttribute43"/>
    <w:rPr>
      <w:rFonts w:ascii="Times" w:eastAsia="Times" w:hAnsi="Times"/>
      <w:b/>
      <w:sz w:val="46"/>
    </w:rPr>
  </w:style>
  <w:style w:type="character" w:customStyle="1" w:styleId="Character44">
    <w:name w:val="CharAttribute44"/>
    <w:rPr>
      <w:rFonts w:ascii="DFKaiShu-SB-Estd" w:eastAsia="DFKaiShu-SB-Estd" w:hAnsi="DFKaiShu-SB-Estd"/>
      <w:b/>
      <w:sz w:val="46"/>
    </w:rPr>
  </w:style>
  <w:style w:type="character" w:customStyle="1" w:styleId="Character45">
    <w:name w:val="CharAttribute45"/>
    <w:rPr>
      <w:rFonts w:ascii="DFKaiShu-SB-Estd" w:eastAsia="DFKaiShu-SB-Estd" w:hAnsi="DFKaiShu-SB-Estd"/>
      <w:color w:val="FFFFFF"/>
      <w:sz w:val="36"/>
    </w:rPr>
  </w:style>
  <w:style w:type="character" w:customStyle="1" w:styleId="Character46">
    <w:name w:val="CharAttribute46"/>
    <w:rPr>
      <w:rFonts w:ascii="Times New Roman" w:eastAsia="Times New Roman" w:hAnsi="Times New Roman"/>
      <w:b/>
      <w:sz w:val="49"/>
    </w:rPr>
  </w:style>
  <w:style w:type="character" w:customStyle="1" w:styleId="Character47">
    <w:name w:val="CharAttribute47"/>
    <w:rPr>
      <w:rFonts w:ascii="DFKaiShu-SB-Estd" w:eastAsia="DFKaiShu-SB-Estd" w:hAnsi="DFKaiShu-SB-Estd"/>
      <w:sz w:val="49"/>
    </w:rPr>
  </w:style>
  <w:style w:type="character" w:customStyle="1" w:styleId="Character48">
    <w:name w:val="CharAttribute48"/>
    <w:rPr>
      <w:rFonts w:ascii="Times" w:eastAsia="Times" w:hAnsi="Times"/>
      <w:b/>
      <w:sz w:val="49"/>
    </w:rPr>
  </w:style>
  <w:style w:type="character" w:customStyle="1" w:styleId="Character49">
    <w:name w:val="CharAttribute49"/>
    <w:rPr>
      <w:rFonts w:ascii="DFKaiShu-SB-Estd" w:eastAsia="DFKaiShu-SB-Estd" w:hAnsi="DFKaiShu-SB-Estd"/>
      <w:b/>
      <w:sz w:val="49"/>
    </w:rPr>
  </w:style>
  <w:style w:type="character" w:customStyle="1" w:styleId="Character50">
    <w:name w:val="CharAttribute50"/>
    <w:rPr>
      <w:rFonts w:ascii="Wingdings" w:eastAsia="Wingdings" w:hAnsi="Wingdings"/>
      <w:sz w:val="36"/>
    </w:rPr>
  </w:style>
  <w:style w:type="character" w:customStyle="1" w:styleId="Character51">
    <w:name w:val="CharAttribute51"/>
    <w:rPr>
      <w:rFonts w:ascii="Wingdings" w:eastAsia="Wingdings" w:hAnsi="Wingdings"/>
      <w:sz w:val="36"/>
    </w:rPr>
  </w:style>
  <w:style w:type="character" w:customStyle="1" w:styleId="Character52">
    <w:name w:val="CharAttribute52"/>
    <w:rPr>
      <w:rFonts w:ascii="Times New Roman" w:eastAsia="Times New Roman" w:hAnsi="Times New Roman"/>
      <w:sz w:val="36"/>
    </w:rPr>
  </w:style>
  <w:style w:type="character" w:customStyle="1" w:styleId="Character53">
    <w:name w:val="CharAttribute53"/>
    <w:rPr>
      <w:rFonts w:ascii="DFKaiShu-SB-Estd" w:eastAsia="DFKaiShu-SB-Estd" w:hAnsi="DFKaiShu-SB-Estd"/>
      <w:sz w:val="67"/>
    </w:rPr>
  </w:style>
  <w:style w:type="character" w:customStyle="1" w:styleId="Character54">
    <w:name w:val="CharAttribute54"/>
    <w:rPr>
      <w:rFonts w:ascii="DFKaiShu-SB-Estd" w:eastAsia="DFKaiShu-SB-Estd" w:hAnsi="DFKaiShu-SB-Estd"/>
      <w:sz w:val="67"/>
    </w:rPr>
  </w:style>
  <w:style w:type="character" w:customStyle="1" w:styleId="Character55">
    <w:name w:val="CharAttribute55"/>
    <w:rPr>
      <w:rFonts w:ascii="DFKaiShu-SB-Estd" w:eastAsia="DFKaiShu-SB-Estd" w:hAnsi="DFKaiShu-SB-Estd"/>
      <w:sz w:val="52"/>
    </w:rPr>
  </w:style>
  <w:style w:type="character" w:customStyle="1" w:styleId="Character56">
    <w:name w:val="CharAttribute56"/>
    <w:rPr>
      <w:rFonts w:ascii="Times New Roman" w:eastAsia="Times New Roman" w:hAnsi="Times New Roman"/>
      <w:sz w:val="52"/>
    </w:rPr>
  </w:style>
  <w:style w:type="character" w:customStyle="1" w:styleId="Character57">
    <w:name w:val="CharAttribute57"/>
    <w:rPr>
      <w:rFonts w:ascii="Times New Roman" w:eastAsia="Times New Roman" w:hAnsi="Times New Roman"/>
      <w:sz w:val="52"/>
    </w:rPr>
  </w:style>
  <w:style w:type="character" w:customStyle="1" w:styleId="Character58">
    <w:name w:val="CharAttribute58"/>
    <w:rPr>
      <w:rFonts w:ascii="DFKaiShu-SB-Estd" w:eastAsia="DFKaiShu-SB-Estd" w:hAnsi="DFKaiShu-SB-Estd"/>
      <w:sz w:val="52"/>
    </w:rPr>
  </w:style>
  <w:style w:type="character" w:customStyle="1" w:styleId="Character59">
    <w:name w:val="CharAttribute59"/>
    <w:rPr>
      <w:rFonts w:ascii="DFKaiShu-SB-Estd" w:eastAsia="DFKaiShu-SB-Estd" w:hAnsi="DFKaiShu-SB-Estd"/>
      <w:sz w:val="64"/>
    </w:rPr>
  </w:style>
  <w:style w:type="character" w:customStyle="1" w:styleId="Character60">
    <w:name w:val="CharAttribute60"/>
    <w:rPr>
      <w:rFonts w:ascii="DFKaiShu-SB-Estd" w:eastAsia="DFKaiShu-SB-Estd" w:hAnsi="DFKaiShu-SB-Estd"/>
      <w:color w:val="FFFFFF"/>
      <w:sz w:val="40"/>
    </w:rPr>
  </w:style>
  <w:style w:type="character" w:customStyle="1" w:styleId="Character61">
    <w:name w:val="CharAttribute61"/>
    <w:rPr>
      <w:rFonts w:ascii="DFKaiShu-SB-Estd" w:eastAsia="DFKaiShu-SB-Estd" w:hAnsi="DFKaiShu-SB-Estd"/>
      <w:color w:val="FFFFFF"/>
      <w:sz w:val="40"/>
    </w:rPr>
  </w:style>
  <w:style w:type="character" w:customStyle="1" w:styleId="Character62">
    <w:name w:val="CharAttribute62"/>
    <w:rPr>
      <w:rFonts w:ascii="DFKaiShu-SB-Estd" w:eastAsia="DFKaiShu-SB-Estd" w:hAnsi="DFKaiShu-SB-Estd"/>
      <w:sz w:val="72"/>
    </w:rPr>
  </w:style>
  <w:style w:type="character" w:customStyle="1" w:styleId="Character63">
    <w:name w:val="CharAttribute63"/>
    <w:rPr>
      <w:rFonts w:ascii="DFKaiShu-SB-Estd" w:eastAsia="DFKaiShu-SB-Estd" w:hAnsi="DFKaiShu-SB-Estd"/>
      <w:sz w:val="88"/>
    </w:rPr>
  </w:style>
  <w:style w:type="character" w:customStyle="1" w:styleId="Character64">
    <w:name w:val="CharAttribute64"/>
    <w:rPr>
      <w:rFonts w:ascii="Times New Roman" w:eastAsia="Times New Roman" w:hAnsi="Times New Roman"/>
      <w:sz w:val="34"/>
    </w:rPr>
  </w:style>
  <w:style w:type="character" w:customStyle="1" w:styleId="Character65">
    <w:name w:val="CharAttribute65"/>
    <w:rPr>
      <w:rFonts w:ascii="Times New Roman" w:eastAsia="Times New Roman" w:hAnsi="Times New Roman"/>
      <w:b/>
      <w:sz w:val="34"/>
    </w:rPr>
  </w:style>
  <w:style w:type="character" w:customStyle="1" w:styleId="Character66">
    <w:name w:val="CharAttribute66"/>
    <w:rPr>
      <w:rFonts w:ascii="Times New Roman" w:eastAsia="Times New Roman" w:hAnsi="Times New Roman"/>
      <w:b/>
      <w:sz w:val="36"/>
    </w:rPr>
  </w:style>
  <w:style w:type="character" w:customStyle="1" w:styleId="Character67">
    <w:name w:val="CharAttribute67"/>
    <w:rPr>
      <w:rFonts w:ascii="Times New Roman" w:eastAsia="Times New Roman" w:hAnsi="Times New Roman"/>
      <w:sz w:val="34"/>
    </w:rPr>
  </w:style>
  <w:style w:type="character" w:customStyle="1" w:styleId="Character68">
    <w:name w:val="CharAttribute68"/>
    <w:rPr>
      <w:rFonts w:ascii="DFKaiShu-SB-Estd" w:eastAsia="DFKaiShu-SB-Estd" w:hAnsi="DFKaiShu-SB-Estd"/>
      <w:sz w:val="72"/>
    </w:rPr>
  </w:style>
  <w:style w:type="character" w:customStyle="1" w:styleId="Character69">
    <w:name w:val="CharAttribute69"/>
    <w:rPr>
      <w:rFonts w:ascii="Times New Roman" w:eastAsia="Times New Roman" w:hAnsi="Times New Roman"/>
      <w:sz w:val="36"/>
    </w:rPr>
  </w:style>
  <w:style w:type="character" w:customStyle="1" w:styleId="Character70">
    <w:name w:val="CharAttribute70"/>
    <w:rPr>
      <w:rFonts w:ascii="DFKaiShu-SB-Estd" w:eastAsia="DFKaiShu-SB-Estd" w:hAnsi="DFKaiShu-SB-Estd"/>
      <w:sz w:val="40"/>
    </w:rPr>
  </w:style>
  <w:style w:type="character" w:customStyle="1" w:styleId="Character71">
    <w:name w:val="CharAttribute71"/>
    <w:rPr>
      <w:rFonts w:ascii="DFKaiShu-SB-Estd" w:eastAsia="DFKaiShu-SB-Estd" w:hAnsi="DFKaiShu-SB-Estd"/>
      <w:color w:val="E86E0A"/>
      <w:sz w:val="88"/>
    </w:rPr>
  </w:style>
  <w:style w:type="character" w:customStyle="1" w:styleId="Character72">
    <w:name w:val="CharAttribute72"/>
    <w:rPr>
      <w:rFonts w:ascii="Times New Roman" w:eastAsia="Times New Roman" w:hAnsi="Times New Roman"/>
      <w:b/>
      <w:sz w:val="48"/>
    </w:rPr>
  </w:style>
  <w:style w:type="character" w:customStyle="1" w:styleId="Character73">
    <w:name w:val="CharAttribute73"/>
    <w:rPr>
      <w:rFonts w:ascii="DFKaiShu-SB-Estd" w:eastAsia="DFKaiShu-SB-Estd" w:hAnsi="DFKaiShu-SB-Estd"/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.jpeg"></Relationship><Relationship Id="rId6" Type="http://schemas.openxmlformats.org/officeDocument/2006/relationships/image" Target="media/fImage2.jpeg"></Relationship><Relationship Id="rId7" Type="http://schemas.openxmlformats.org/officeDocument/2006/relationships/image" Target="media/fImage3.jpeg"></Relationship><Relationship Id="rId8" Type="http://schemas.openxmlformats.org/officeDocument/2006/relationships/image" Target="media/fImage4.jpeg"></Relationship><Relationship Id="rId9" Type="http://schemas.openxmlformats.org/officeDocument/2006/relationships/image" Target="media/fImage5.jpeg"></Relationship><Relationship Id="rId10" Type="http://schemas.openxmlformats.org/officeDocument/2006/relationships/image" Target="media/fImage6.jpeg"></Relationship><Relationship Id="rId11" Type="http://schemas.openxmlformats.org/officeDocument/2006/relationships/image" Target="media/fImage7.jpeg"></Relationship><Relationship Id="rId12" Type="http://schemas.openxmlformats.org/officeDocument/2006/relationships/image" Target="media/fImage8.jpeg"></Relationship><Relationship Id="rId13" Type="http://schemas.openxmlformats.org/officeDocument/2006/relationships/image" Target="media/fImage9.jpeg"></Relationship><Relationship Id="rId14" Type="http://schemas.openxmlformats.org/officeDocument/2006/relationships/image" Target="media/fImage10.jpeg"></Relationship><Relationship Id="rId15" Type="http://schemas.openxmlformats.org/officeDocument/2006/relationships/image" Target="media/fImage11.jpeg"></Relationship><Relationship Id="rId16" Type="http://schemas.openxmlformats.org/officeDocument/2006/relationships/image" Target="media/fImage12.jpeg"></Relationship><Relationship Id="rId17" Type="http://schemas.openxmlformats.org/officeDocument/2006/relationships/image" Target="media/fImage13.jpeg"></Relationship><Relationship Id="rId18" Type="http://schemas.openxmlformats.org/officeDocument/2006/relationships/image" Target="media/fImage14.jpeg"></Relationship><Relationship Id="rId19" Type="http://schemas.openxmlformats.org/officeDocument/2006/relationships/image" Target="media/fImage15.jpeg"></Relationship><Relationship Id="rId20" Type="http://schemas.openxmlformats.org/officeDocument/2006/relationships/image" Target="media/fImage16.jpeg"></Relationship><Relationship Id="rId21" Type="http://schemas.openxmlformats.org/officeDocument/2006/relationships/image" Target="media/fImage17.jpeg"></Relationship><Relationship Id="rId22" Type="http://schemas.openxmlformats.org/officeDocument/2006/relationships/image" Target="media/fImage18.jpeg"></Relationship><Relationship Id="rId23" Type="http://schemas.openxmlformats.org/officeDocument/2006/relationships/image" Target="media/fImage19.jpeg"></Relationship><Relationship Id="rId24" Type="http://schemas.openxmlformats.org/officeDocument/2006/relationships/image" Target="media/fImage20.jpeg"></Relationship><Relationship Id="rId25" Type="http://schemas.openxmlformats.org/officeDocument/2006/relationships/image" Target="media/fImage21.jpeg"></Relationship><Relationship Id="rId26" Type="http://schemas.openxmlformats.org/officeDocument/2006/relationships/image" Target="media/fImage22.jpeg"></Relationship><Relationship Id="rId27" Type="http://schemas.openxmlformats.org/officeDocument/2006/relationships/image" Target="media/fImage23.jpeg"></Relationship><Relationship Id="rId28" Type="http://schemas.openxmlformats.org/officeDocument/2006/relationships/image" Target="media/fImage24.jpeg"></Relationship><Relationship Id="rId29" Type="http://schemas.openxmlformats.org/officeDocument/2006/relationships/image" Target="media/fImage25.jpeg"></Relationship><Relationship Id="rId30" Type="http://schemas.openxmlformats.org/officeDocument/2006/relationships/image" Target="media/fImage26.jpeg"></Relationship><Relationship Id="rId31" Type="http://schemas.openxmlformats.org/officeDocument/2006/relationships/image" Target="media/fImage27.jpeg"></Relationship><Relationship Id="rId32" Type="http://schemas.openxmlformats.org/officeDocument/2006/relationships/image" Target="media/fImage28.jpeg"></Relationship><Relationship Id="rId33" Type="http://schemas.openxmlformats.org/officeDocument/2006/relationships/image" Target="media/fImage29.jpeg"></Relationship><Relationship Id="rId34" Type="http://schemas.openxmlformats.org/officeDocument/2006/relationships/image" Target="media/fImage30.jpeg"></Relationship><Relationship Id="rId35" Type="http://schemas.openxmlformats.org/officeDocument/2006/relationships/image" Target="media/fImage31.jpeg"></Relationship><Relationship Id="rId36" Type="http://schemas.openxmlformats.org/officeDocument/2006/relationships/image" Target="media/fImage32.jpeg"></Relationship><Relationship Id="rId37" Type="http://schemas.openxmlformats.org/officeDocument/2006/relationships/image" Target="media/fImage33.jpeg"></Relationship><Relationship Id="rId38" Type="http://schemas.openxmlformats.org/officeDocument/2006/relationships/image" Target="media/fImage34.jpeg"></Relationship><Relationship Id="rId39" Type="http://schemas.openxmlformats.org/officeDocument/2006/relationships/image" Target="media/fImage35.jpeg"></Relationship><Relationship Id="rId40" Type="http://schemas.openxmlformats.org/officeDocument/2006/relationships/image" Target="media/fImage36.jpeg"></Relationship><Relationship Id="rId41" Type="http://schemas.openxmlformats.org/officeDocument/2006/relationships/image" Target="media/fImage37.jpeg"></Relationship><Relationship Id="rId42" Type="http://schemas.openxmlformats.org/officeDocument/2006/relationships/image" Target="media/fImage38.jpeg"></Relationship><Relationship Id="rId43" Type="http://schemas.openxmlformats.org/officeDocument/2006/relationships/image" Target="media/fImage39.jpeg"></Relationship><Relationship Id="rId44" Type="http://schemas.openxmlformats.org/officeDocument/2006/relationships/image" Target="media/fImage40.jpeg"></Relationship><Relationship Id="rId45" Type="http://schemas.openxmlformats.org/officeDocument/2006/relationships/image" Target="media/fImage41.jpeg"></Relationship><Relationship Id="rId46" Type="http://schemas.openxmlformats.org/officeDocument/2006/relationships/image" Target="media/fImage42.jpeg"></Relationship><Relationship Id="rId47" Type="http://schemas.openxmlformats.org/officeDocument/2006/relationships/image" Target="media/fImage43.jpeg"></Relationship><Relationship Id="rId48" Type="http://schemas.openxmlformats.org/officeDocument/2006/relationships/image" Target="media/fImage44.jpeg"></Relationship><Relationship Id="rId49" Type="http://schemas.openxmlformats.org/officeDocument/2006/relationships/image" Target="media/fImage45.jpeg"></Relationship><Relationship Id="rId50" Type="http://schemas.openxmlformats.org/officeDocument/2006/relationships/image" Target="media/fImage46.jpeg"></Relationship><Relationship Id="rId51" Type="http://schemas.openxmlformats.org/officeDocument/2006/relationships/image" Target="media/fImage47.jpeg"></Relationship><Relationship Id="rId52" Type="http://schemas.openxmlformats.org/officeDocument/2006/relationships/image" Target="media/fImage48.jpeg"></Relationship><Relationship Id="rId53" Type="http://schemas.openxmlformats.org/officeDocument/2006/relationships/image" Target="media/fImage49.jpeg"></Relationship><Relationship Id="rId54" Type="http://schemas.openxmlformats.org/officeDocument/2006/relationships/image" Target="media/fImage50.jpeg"></Relationship><Relationship Id="rId55" Type="http://schemas.openxmlformats.org/officeDocument/2006/relationships/image" Target="media/fImage51.jpeg"></Relationship><Relationship Id="rId56" Type="http://schemas.openxmlformats.org/officeDocument/2006/relationships/image" Target="media/fImage52.jpeg"></Relationship><Relationship Id="rId57" Type="http://schemas.openxmlformats.org/officeDocument/2006/relationships/image" Target="media/fImage53.jpeg"></Relationship><Relationship Id="rId58" Type="http://schemas.openxmlformats.org/officeDocument/2006/relationships/image" Target="media/fImage54.jpeg"></Relationship><Relationship Id="rId59" Type="http://schemas.openxmlformats.org/officeDocument/2006/relationships/image" Target="media/fImage55.jpeg"></Relationship><Relationship Id="rId60" Type="http://schemas.openxmlformats.org/officeDocument/2006/relationships/image" Target="media/fImage56.jpeg"></Relationship><Relationship Id="rId61" Type="http://schemas.openxmlformats.org/officeDocument/2006/relationships/image" Target="media/fImage57.jpeg"></Relationship><Relationship Id="rId62" Type="http://schemas.openxmlformats.org/officeDocument/2006/relationships/image" Target="media/fImage58.jpeg"></Relationship><Relationship Id="rId63" Type="http://schemas.openxmlformats.org/officeDocument/2006/relationships/image" Target="media/fImage59.jpeg"></Relationship><Relationship Id="rId64" Type="http://schemas.openxmlformats.org/officeDocument/2006/relationships/image" Target="media/fImage60.jpeg"></Relationship><Relationship Id="rId65" Type="http://schemas.openxmlformats.org/officeDocument/2006/relationships/image" Target="media/fImage61.jpeg"></Relationship><Relationship Id="rId66" Type="http://schemas.openxmlformats.org/officeDocument/2006/relationships/image" Target="media/fImage62.jpeg"></Relationship><Relationship Id="rId67" Type="http://schemas.openxmlformats.org/officeDocument/2006/relationships/image" Target="media/fImage63.jpeg"></Relationship><Relationship Id="rId68" Type="http://schemas.openxmlformats.org/officeDocument/2006/relationships/image" Target="media/fImage64.jpeg"></Relationship><Relationship Id="rId69" Type="http://schemas.openxmlformats.org/officeDocument/2006/relationships/image" Target="media/fImage65.jpeg"></Relationship><Relationship Id="rId70" Type="http://schemas.openxmlformats.org/officeDocument/2006/relationships/image" Target="media/fImage66.jpeg"></Relationship><Relationship Id="rId71" Type="http://schemas.openxmlformats.org/officeDocument/2006/relationships/image" Target="media/fImage67.jpeg"></Relationship><Relationship Id="rId72" Type="http://schemas.openxmlformats.org/officeDocument/2006/relationships/image" Target="media/fImage68.jpeg"></Relationship><Relationship Id="rId73" Type="http://schemas.openxmlformats.org/officeDocument/2006/relationships/image" Target="media/fImage69.jpeg"></Relationship><Relationship Id="rId74" Type="http://schemas.openxmlformats.org/officeDocument/2006/relationships/image" Target="media/fImage70.jpeg"></Relationship><Relationship Id="rId75" Type="http://schemas.openxmlformats.org/officeDocument/2006/relationships/image" Target="media/fImage71.jpeg"></Relationship><Relationship Id="rId76" Type="http://schemas.openxmlformats.org/officeDocument/2006/relationships/image" Target="media/fImage72.jpeg"></Relationship><Relationship Id="rId77" Type="http://schemas.openxmlformats.org/officeDocument/2006/relationships/image" Target="media/fImage73.jpeg"></Relationship><Relationship Id="rId78" Type="http://schemas.openxmlformats.org/officeDocument/2006/relationships/image" Target="media/fImage74.jpeg"></Relationship><Relationship Id="rId79" Type="http://schemas.openxmlformats.org/officeDocument/2006/relationships/image" Target="media/fImage75.jpeg"></Relationship><Relationship Id="rId80" Type="http://schemas.openxmlformats.org/officeDocument/2006/relationships/image" Target="media/fImage76.jpeg"></Relationship><Relationship Id="rId81" Type="http://schemas.openxmlformats.org/officeDocument/2006/relationships/image" Target="media/fImage77.jpeg"></Relationship><Relationship Id="rId82" Type="http://schemas.openxmlformats.org/officeDocument/2006/relationships/image" Target="media/fImage78.jpeg"></Relationship><Relationship Id="rId83" Type="http://schemas.openxmlformats.org/officeDocument/2006/relationships/image" Target="media/fImage79.jpeg"></Relationship><Relationship Id="rId84" Type="http://schemas.openxmlformats.org/officeDocument/2006/relationships/image" Target="media/fImage80.jpeg"></Relationship><Relationship Id="rId85" Type="http://schemas.openxmlformats.org/officeDocument/2006/relationships/image" Target="media/fImage81.jpeg"></Relationship><Relationship Id="rId86" Type="http://schemas.openxmlformats.org/officeDocument/2006/relationships/image" Target="media/fImage82.jpeg"></Relationship><Relationship Id="rId87" Type="http://schemas.openxmlformats.org/officeDocument/2006/relationships/image" Target="media/fImage83.jpeg"></Relationship><Relationship Id="rId88" Type="http://schemas.openxmlformats.org/officeDocument/2006/relationships/image" Target="media/fImage84.jpeg"></Relationship><Relationship Id="rId89" Type="http://schemas.openxmlformats.org/officeDocument/2006/relationships/image" Target="media/fImage85.jpeg"></Relationship><Relationship Id="rId90" Type="http://schemas.openxmlformats.org/officeDocument/2006/relationships/image" Target="media/fImage86.jpeg"></Relationship><Relationship Id="rId91" Type="http://schemas.openxmlformats.org/officeDocument/2006/relationships/image" Target="media/fImage87.jpeg"></Relationship><Relationship Id="rId92" Type="http://schemas.openxmlformats.org/officeDocument/2006/relationships/image" Target="media/fImage88.jpeg"></Relationship><Relationship Id="rId93" Type="http://schemas.openxmlformats.org/officeDocument/2006/relationships/image" Target="media/fImage89.jpeg"></Relationship><Relationship Id="rId94" Type="http://schemas.openxmlformats.org/officeDocument/2006/relationships/image" Target="media/fImage90.jpeg"></Relationship><Relationship Id="rId95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Oox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ulim"/>
        <a:ea typeface=""/>
        <a:cs typeface=""/>
        <a:font script="Jpan" typeface="MS PGothic"/>
        <a:font script="Hang" typeface="Gulim"/>
        <a:font script="Hant" typeface="SimSun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Pages>26</Pages>
  <Words>0</Words>
  <Characters>0</Characters>
  <Lines>1</Lines>
  <Paragraphs>1</Paragraph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Company>PDFConverter, Inc.</Company>
  <LinksUpToDate>false</LinksUpToDate>
  <CharactersWithSpaces>0</CharactersWithSpaces>
  <SharedDoc>false</SharedDoc>
  <HyperlinksChanged>false</HyperlinksChanged>
  <Application>PDF Converter</Application>
  <AppVersion>12.0000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revision>2</cp:revision>
  <dcterms:created xsi:type="dcterms:W3CDTF">2012-08-21T07:17:39Z</dcterms:created>
  <dcterms:modified xsi:type="dcterms:W3CDTF">2012-08-21T07:17:39Z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