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60A21" w14:textId="5148BD25" w:rsidR="00E149A3" w:rsidRDefault="006D1D6E" w:rsidP="00951758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</w:pPr>
      <w:bookmarkStart w:id="0" w:name="_Toc144717904"/>
      <w:bookmarkStart w:id="1" w:name="_Toc144718415"/>
      <w:bookmarkStart w:id="2" w:name="_Toc144719256"/>
      <w:bookmarkStart w:id="3" w:name="_Toc144721155"/>
      <w:bookmarkStart w:id="4" w:name="_Toc501840082"/>
      <w:bookmarkStart w:id="5" w:name="_Toc25154154"/>
      <w:bookmarkStart w:id="6" w:name="_Toc50551774"/>
      <w:bookmarkStart w:id="7" w:name="_Toc78797729"/>
      <w:bookmarkStart w:id="8" w:name="_Toc79594487"/>
      <w:bookmarkStart w:id="9" w:name="_Hlk131101741"/>
      <w:r w:rsidRPr="00CB3F3A"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 w:val="36"/>
          <w:szCs w:val="32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  <w:t>學年度大專校院職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 w:val="36"/>
          <w:szCs w:val="32"/>
        </w:rPr>
        <w:t>輔導成效調查問卷</w:t>
      </w:r>
      <w:bookmarkEnd w:id="0"/>
      <w:bookmarkEnd w:id="1"/>
      <w:bookmarkEnd w:id="2"/>
      <w:bookmarkEnd w:id="3"/>
    </w:p>
    <w:p w14:paraId="6E8D1ADE" w14:textId="364C9C1A" w:rsidR="00E73729" w:rsidRDefault="00E73729" w:rsidP="00951758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eastAsia="標楷體" w:hAnsi="Times New Roman"/>
          <w:color w:val="000000" w:themeColor="text1"/>
          <w:kern w:val="0"/>
          <w:sz w:val="28"/>
          <w:szCs w:val="24"/>
        </w:rPr>
      </w:pPr>
    </w:p>
    <w:tbl>
      <w:tblPr>
        <w:tblpPr w:leftFromText="180" w:rightFromText="180" w:vertAnchor="page" w:horzAnchor="margin" w:tblpXSpec="center" w:tblpY="2236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7"/>
      </w:tblGrid>
      <w:tr w:rsidR="00E73729" w:rsidRPr="00CB3F3A" w14:paraId="317BC176" w14:textId="77777777" w:rsidTr="00273E19">
        <w:trPr>
          <w:trHeight w:val="196"/>
        </w:trPr>
        <w:tc>
          <w:tcPr>
            <w:tcW w:w="10487" w:type="dxa"/>
          </w:tcPr>
          <w:p w14:paraId="018924D1" w14:textId="77777777" w:rsidR="00E73729" w:rsidRPr="005834BB" w:rsidRDefault="00E73729" w:rsidP="005834BB">
            <w:pPr>
              <w:jc w:val="both"/>
              <w:rPr>
                <w:rFonts w:ascii="標楷體" w:eastAsia="標楷體" w:hAnsi="標楷體"/>
              </w:rPr>
            </w:pPr>
            <w:r w:rsidRPr="005834BB">
              <w:rPr>
                <w:rFonts w:ascii="標楷體" w:eastAsia="標楷體" w:hAnsi="標楷體"/>
              </w:rPr>
              <w:t>關心職</w:t>
            </w:r>
            <w:proofErr w:type="gramStart"/>
            <w:r w:rsidRPr="005834BB">
              <w:rPr>
                <w:rFonts w:ascii="標楷體" w:eastAsia="標楷體" w:hAnsi="標楷體"/>
              </w:rPr>
              <w:t>涯</w:t>
            </w:r>
            <w:proofErr w:type="gramEnd"/>
            <w:r w:rsidRPr="005834BB">
              <w:rPr>
                <w:rFonts w:ascii="標楷體" w:eastAsia="標楷體" w:hAnsi="標楷體"/>
              </w:rPr>
              <w:t>輔導的夥伴，您好：</w:t>
            </w:r>
          </w:p>
          <w:p w14:paraId="05561941" w14:textId="77777777" w:rsidR="00E73729" w:rsidRPr="005834BB" w:rsidRDefault="00E73729" w:rsidP="005834BB">
            <w:pPr>
              <w:jc w:val="both"/>
              <w:rPr>
                <w:rFonts w:ascii="標楷體" w:eastAsia="標楷體" w:hAnsi="標楷體"/>
              </w:rPr>
            </w:pPr>
            <w:r w:rsidRPr="005834BB">
              <w:rPr>
                <w:rFonts w:ascii="標楷體" w:eastAsia="標楷體" w:hAnsi="標楷體" w:hint="eastAsia"/>
              </w:rPr>
              <w:t xml:space="preserve">    </w:t>
            </w:r>
            <w:r w:rsidRPr="005834BB">
              <w:rPr>
                <w:rFonts w:ascii="標楷體" w:eastAsia="標楷體" w:hAnsi="標楷體"/>
              </w:rPr>
              <w:t>感謝您參加此次由教育部青</w:t>
            </w:r>
            <w:r w:rsidRPr="005834BB">
              <w:rPr>
                <w:rFonts w:ascii="標楷體" w:eastAsia="標楷體" w:hAnsi="標楷體" w:cs="新細明體" w:hint="eastAsia"/>
              </w:rPr>
              <w:t>年</w:t>
            </w:r>
            <w:r w:rsidRPr="005834BB">
              <w:rPr>
                <w:rFonts w:ascii="標楷體" w:eastAsia="標楷體" w:hAnsi="標楷體" w:cs="SimSun" w:hint="eastAsia"/>
              </w:rPr>
              <w:t>發展署主辦、</w:t>
            </w:r>
            <w:r w:rsidRPr="005834BB">
              <w:rPr>
                <w:rFonts w:ascii="標楷體" w:eastAsia="標楷體" w:hAnsi="標楷體" w:hint="eastAsia"/>
              </w:rPr>
              <w:t>銘傳</w:t>
            </w:r>
            <w:r w:rsidRPr="005834BB">
              <w:rPr>
                <w:rFonts w:ascii="標楷體" w:eastAsia="標楷體" w:hAnsi="標楷體"/>
              </w:rPr>
              <w:t>大學執行的問卷調查，本問卷</w:t>
            </w:r>
            <w:r w:rsidRPr="005834BB">
              <w:rPr>
                <w:rFonts w:ascii="標楷體" w:eastAsia="標楷體" w:hAnsi="標楷體"/>
                <w:u w:val="single"/>
              </w:rPr>
              <w:t>主要針對各校職</w:t>
            </w:r>
            <w:proofErr w:type="gramStart"/>
            <w:r w:rsidRPr="005834BB">
              <w:rPr>
                <w:rFonts w:ascii="標楷體" w:eastAsia="標楷體" w:hAnsi="標楷體"/>
                <w:u w:val="single"/>
              </w:rPr>
              <w:t>涯</w:t>
            </w:r>
            <w:proofErr w:type="gramEnd"/>
            <w:r w:rsidRPr="005834BB">
              <w:rPr>
                <w:rFonts w:ascii="標楷體" w:eastAsia="標楷體" w:hAnsi="標楷體"/>
                <w:u w:val="single"/>
              </w:rPr>
              <w:t>輔導專責單位進行調查</w:t>
            </w:r>
            <w:r w:rsidRPr="005834BB">
              <w:rPr>
                <w:rFonts w:ascii="標楷體" w:eastAsia="標楷體" w:hAnsi="標楷體"/>
              </w:rPr>
              <w:t>，以瞭解各校推動職</w:t>
            </w:r>
            <w:proofErr w:type="gramStart"/>
            <w:r w:rsidRPr="005834BB">
              <w:rPr>
                <w:rFonts w:ascii="標楷體" w:eastAsia="標楷體" w:hAnsi="標楷體"/>
              </w:rPr>
              <w:t>涯</w:t>
            </w:r>
            <w:proofErr w:type="gramEnd"/>
            <w:r w:rsidRPr="005834BB">
              <w:rPr>
                <w:rFonts w:ascii="標楷體" w:eastAsia="標楷體" w:hAnsi="標楷體"/>
              </w:rPr>
              <w:t>輔導現況及成效，俾做為政策規劃參考。</w:t>
            </w:r>
            <w:r w:rsidRPr="005834BB">
              <w:rPr>
                <w:rFonts w:ascii="標楷體" w:eastAsia="標楷體" w:hAnsi="標楷體"/>
                <w:u w:val="single"/>
              </w:rPr>
              <w:t>請填寫人依學校11</w:t>
            </w:r>
            <w:r w:rsidRPr="005834BB">
              <w:rPr>
                <w:rFonts w:ascii="標楷體" w:eastAsia="標楷體" w:hAnsi="標楷體" w:hint="eastAsia"/>
                <w:u w:val="single"/>
              </w:rPr>
              <w:t>2</w:t>
            </w:r>
            <w:r w:rsidRPr="005834BB">
              <w:rPr>
                <w:rFonts w:ascii="標楷體" w:eastAsia="標楷體" w:hAnsi="標楷體"/>
                <w:u w:val="single"/>
              </w:rPr>
              <w:t>學年度</w:t>
            </w:r>
            <w:r w:rsidRPr="005834BB">
              <w:rPr>
                <w:rFonts w:ascii="標楷體" w:eastAsia="標楷體" w:hAnsi="標楷體"/>
              </w:rPr>
              <w:t>(截至11</w:t>
            </w:r>
            <w:r w:rsidRPr="005834BB">
              <w:rPr>
                <w:rFonts w:ascii="標楷體" w:eastAsia="標楷體" w:hAnsi="標楷體" w:hint="eastAsia"/>
              </w:rPr>
              <w:t>3</w:t>
            </w:r>
            <w:r w:rsidRPr="005834BB">
              <w:rPr>
                <w:rFonts w:ascii="標楷體" w:eastAsia="標楷體" w:hAnsi="標楷體"/>
              </w:rPr>
              <w:t>年7月31日)</w:t>
            </w:r>
            <w:r w:rsidRPr="005834BB">
              <w:rPr>
                <w:rFonts w:ascii="標楷體" w:eastAsia="標楷體" w:hAnsi="標楷體"/>
                <w:u w:val="single"/>
              </w:rPr>
              <w:t>狀況據實填寫</w:t>
            </w:r>
            <w:r w:rsidRPr="005834BB">
              <w:rPr>
                <w:rFonts w:ascii="標楷體" w:eastAsia="標楷體" w:hAnsi="標楷體"/>
              </w:rPr>
              <w:t>。填報結果不以單一學校或單位資料公布，將綜合分析呈現整體統計供</w:t>
            </w:r>
            <w:r w:rsidRPr="005834BB">
              <w:rPr>
                <w:rFonts w:ascii="標楷體" w:eastAsia="標楷體" w:hAnsi="標楷體" w:hint="eastAsia"/>
              </w:rPr>
              <w:t>學校</w:t>
            </w:r>
            <w:r w:rsidRPr="005834BB">
              <w:rPr>
                <w:rFonts w:ascii="標楷體" w:eastAsia="標楷體" w:hAnsi="標楷體"/>
              </w:rPr>
              <w:t>參考，敬請安心填寫！問卷填寫完畢後請列印紙本簽核，奉核後掃描上傳始完成填報程序，謝謝您。</w:t>
            </w:r>
          </w:p>
          <w:p w14:paraId="53139659" w14:textId="77777777" w:rsidR="00E73729" w:rsidRPr="005834BB" w:rsidRDefault="00E73729" w:rsidP="00273E19">
            <w:pPr>
              <w:jc w:val="right"/>
              <w:rPr>
                <w:rFonts w:ascii="標楷體" w:eastAsia="標楷體" w:hAnsi="標楷體"/>
              </w:rPr>
            </w:pPr>
            <w:r w:rsidRPr="005834BB">
              <w:rPr>
                <w:rFonts w:ascii="標楷體" w:eastAsia="標楷體" w:hAnsi="標楷體"/>
              </w:rPr>
              <w:t xml:space="preserve"> </w:t>
            </w:r>
            <w:r w:rsidRPr="005834BB">
              <w:rPr>
                <w:rFonts w:ascii="標楷體" w:eastAsia="標楷體" w:hAnsi="標楷體" w:hint="eastAsia"/>
              </w:rPr>
              <w:t>教育部青年發展署</w:t>
            </w:r>
            <w:r w:rsidRPr="005834BB">
              <w:rPr>
                <w:rFonts w:ascii="標楷體" w:eastAsia="標楷體" w:hAnsi="標楷體"/>
              </w:rPr>
              <w:t xml:space="preserve"> 敬上</w:t>
            </w:r>
          </w:p>
        </w:tc>
      </w:tr>
      <w:tr w:rsidR="000A7907" w:rsidRPr="00CB3F3A" w14:paraId="1DC64D2D" w14:textId="77777777" w:rsidTr="00273E19">
        <w:trPr>
          <w:trHeight w:val="196"/>
        </w:trPr>
        <w:tc>
          <w:tcPr>
            <w:tcW w:w="10487" w:type="dxa"/>
          </w:tcPr>
          <w:p w14:paraId="493F55AB" w14:textId="587EBBF6" w:rsidR="000A7907" w:rsidRPr="005834BB" w:rsidRDefault="000A7907" w:rsidP="005834B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40D6930" w14:textId="6020FF6B" w:rsidR="00E73729" w:rsidRDefault="00E73729" w:rsidP="005834BB">
      <w:pPr>
        <w:rPr>
          <w:sz w:val="28"/>
        </w:rPr>
      </w:pPr>
    </w:p>
    <w:p w14:paraId="54491391" w14:textId="282ADA4A" w:rsidR="000A7907" w:rsidRPr="00F74983" w:rsidRDefault="00F74983" w:rsidP="00F74983">
      <w:pPr>
        <w:ind w:left="142"/>
        <w:rPr>
          <w:rFonts w:ascii="Times New Roman" w:eastAsia="標楷體" w:hAnsi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壹、</w:t>
      </w:r>
      <w:r w:rsidR="000A7907" w:rsidRPr="00F74983">
        <w:rPr>
          <w:rFonts w:ascii="Times New Roman" w:eastAsia="標楷體" w:hAnsi="Times New Roman"/>
          <w:color w:val="000000" w:themeColor="text1"/>
          <w:kern w:val="0"/>
          <w:szCs w:val="24"/>
        </w:rPr>
        <w:t>基本資料</w:t>
      </w:r>
      <w:r w:rsidR="000A7907" w:rsidRPr="00F74983">
        <w:rPr>
          <w:rFonts w:asciiTheme="minorEastAsia" w:eastAsiaTheme="minorEastAsia" w:hAnsiTheme="minorEastAsia" w:hint="eastAsia"/>
          <w:color w:val="FFFFFF" w:themeColor="background1"/>
          <w:sz w:val="28"/>
        </w:rPr>
        <w:t>-------</w:t>
      </w:r>
      <w:r w:rsidR="005834BB" w:rsidRPr="00F74983">
        <w:rPr>
          <w:rFonts w:hint="eastAsia"/>
          <w:color w:val="FFFFFF" w:themeColor="background1"/>
          <w:sz w:val="28"/>
        </w:rPr>
        <w:t xml:space="preserve"> </w:t>
      </w:r>
      <w:r w:rsidR="005834BB" w:rsidRPr="00F74983">
        <w:rPr>
          <w:rFonts w:hint="eastAsia"/>
          <w:sz w:val="28"/>
        </w:rPr>
        <w:t xml:space="preserve">                                                                             </w:t>
      </w:r>
    </w:p>
    <w:p w14:paraId="45787977" w14:textId="5ADEE76A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/>
        </w:rPr>
        <w:t xml:space="preserve">一、學校名稱： </w:t>
      </w:r>
      <w:bookmarkStart w:id="10" w:name="_GoBack"/>
      <w:bookmarkEnd w:id="10"/>
    </w:p>
    <w:p w14:paraId="39D89A4B" w14:textId="77777777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/>
        </w:rPr>
        <w:t>二、填報人姓名：</w:t>
      </w:r>
    </w:p>
    <w:p w14:paraId="45A3F920" w14:textId="77777777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/>
        </w:rPr>
        <w:t>三、單位：</w:t>
      </w:r>
    </w:p>
    <w:p w14:paraId="3E991E36" w14:textId="77777777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 w:hint="eastAsia"/>
        </w:rPr>
        <w:t>四、</w:t>
      </w:r>
      <w:r w:rsidRPr="005834BB">
        <w:rPr>
          <w:rFonts w:ascii="標楷體" w:eastAsia="標楷體" w:hAnsi="標楷體"/>
        </w:rPr>
        <w:t>職稱：</w:t>
      </w:r>
    </w:p>
    <w:p w14:paraId="1328D270" w14:textId="77777777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 w:hint="eastAsia"/>
        </w:rPr>
        <w:t>五</w:t>
      </w:r>
      <w:r w:rsidRPr="005834BB">
        <w:rPr>
          <w:rFonts w:ascii="標楷體" w:eastAsia="標楷體" w:hAnsi="標楷體"/>
        </w:rPr>
        <w:t xml:space="preserve">、填報人Email： </w:t>
      </w:r>
    </w:p>
    <w:p w14:paraId="201DDDD8" w14:textId="77777777" w:rsidR="00E149A3" w:rsidRPr="005834BB" w:rsidRDefault="006D1D6E" w:rsidP="005834BB">
      <w:pPr>
        <w:ind w:leftChars="400" w:left="960"/>
        <w:rPr>
          <w:rFonts w:ascii="標楷體" w:eastAsia="標楷體" w:hAnsi="標楷體"/>
        </w:rPr>
      </w:pPr>
      <w:r w:rsidRPr="005834BB">
        <w:rPr>
          <w:rFonts w:ascii="標楷體" w:eastAsia="標楷體" w:hAnsi="標楷體" w:hint="eastAsia"/>
        </w:rPr>
        <w:t>六</w:t>
      </w:r>
      <w:r w:rsidRPr="005834BB">
        <w:rPr>
          <w:rFonts w:ascii="標楷體" w:eastAsia="標楷體" w:hAnsi="標楷體"/>
        </w:rPr>
        <w:t xml:space="preserve">、填報人聯絡電話： </w:t>
      </w:r>
    </w:p>
    <w:p w14:paraId="34D46210" w14:textId="77777777" w:rsidR="00E149A3" w:rsidRPr="00CB3F3A" w:rsidRDefault="006D1D6E">
      <w:pPr>
        <w:autoSpaceDE w:val="0"/>
        <w:autoSpaceDN w:val="0"/>
        <w:adjustRightInd w:val="0"/>
        <w:spacing w:beforeLines="100" w:before="360" w:line="360" w:lineRule="exact"/>
        <w:ind w:left="48" w:hangingChars="20" w:hanging="4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貳、基本資料</w:t>
      </w:r>
    </w:p>
    <w:p w14:paraId="52C2DB4D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一、貴校推動職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輔導之專責單位（一）名稱：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；專責單位（二）名稱：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1863EA7F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480" w:firstLineChars="213" w:firstLine="511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系統直接匯入</w:t>
      </w:r>
      <w:r w:rsidR="0031503A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前一年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資料，由學校自行確認與修正資料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4C27D597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二、前述專責單位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一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在校內的編制層級：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2F39D853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一級業務單位</w:t>
      </w:r>
    </w:p>
    <w:p w14:paraId="592CB32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strike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二級業務單位，隸屬學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務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處</w:t>
      </w:r>
    </w:p>
    <w:p w14:paraId="22E1D88E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二級業務單位，隸屬教務處</w:t>
      </w:r>
    </w:p>
    <w:p w14:paraId="4D3D7CF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二級業務單位，隸屬研發處</w:t>
      </w:r>
    </w:p>
    <w:p w14:paraId="4AEF6D6A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二級業務單位，隸屬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技合處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（含技術合作中心、產學合作處、產學推動中心等）</w:t>
      </w:r>
    </w:p>
    <w:p w14:paraId="5E454E01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級業務單位，隸屬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</w:t>
      </w:r>
    </w:p>
    <w:p w14:paraId="23CE55AE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系統直接匯入</w:t>
      </w:r>
      <w:r w:rsidR="0031503A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前一年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資料，由學校自行確認與修正資料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3DB9BB78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前述專責單位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在校內的編制層級：</w:t>
      </w:r>
    </w:p>
    <w:p w14:paraId="1959BA7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填答項目如上列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</w:p>
    <w:p w14:paraId="22535933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系統直接匯入</w:t>
      </w:r>
      <w:r w:rsidR="0031503A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前一年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資料，由學校自行確認與修正資料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7291B791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178" w:left="991" w:hangingChars="235" w:hanging="564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三、前述單位專職人力編制：共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</w:t>
      </w:r>
      <w:r w:rsidR="0031503A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自動加總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帶入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人，詳如下</w:t>
      </w:r>
    </w:p>
    <w:p w14:paraId="5B3C1ECD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13" w:left="991" w:firstLine="2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  <w:u w:val="single" w:color="FFFFFF"/>
        </w:rPr>
        <w:t>正式人員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人；約聘僱人員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編制內人員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人；計畫（專案）人員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編制外人員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人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若未聘用該類人員請填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0)</w:t>
      </w:r>
    </w:p>
    <w:p w14:paraId="2C767252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991" w:hangingChars="213" w:hanging="511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四、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前述單位人員的平均年資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年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月</w:t>
      </w:r>
      <w:r w:rsidR="00B36985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未滿一年者請填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0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年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__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月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570C711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991" w:hangingChars="213" w:hanging="511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五、前述單位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學年度職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輔導專責人員之離職人數（轉出職涯輔導專責單位即納入計算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，無轉出人員請填寫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0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人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）：</w:t>
      </w:r>
    </w:p>
    <w:p w14:paraId="135AFC70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lastRenderedPageBreak/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正式</w:t>
      </w:r>
      <w:r w:rsidRPr="00CB3F3A">
        <w:rPr>
          <w:rFonts w:ascii="Times New Roman" w:eastAsia="標楷體" w:hAnsi="Times New Roman" w:cs="Arial"/>
          <w:color w:val="000000" w:themeColor="text1"/>
          <w:kern w:val="0"/>
          <w:szCs w:val="24"/>
          <w:u w:val="single"/>
        </w:rPr>
        <w:t xml:space="preserve">         </w:t>
      </w:r>
      <w:r w:rsidRPr="00CB3F3A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人</w:t>
      </w:r>
    </w:p>
    <w:p w14:paraId="249304F1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約聘僱人員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編制內人員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</w:t>
      </w:r>
    </w:p>
    <w:p w14:paraId="37316A7E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計畫（專案）人員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編制外人員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</w:t>
      </w:r>
    </w:p>
    <w:p w14:paraId="7DCF2E8C" w14:textId="77777777" w:rsidR="007514EE" w:rsidRPr="00CB3F3A" w:rsidRDefault="006D1D6E" w:rsidP="007514E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六、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貴校進行職</w:t>
      </w:r>
      <w:proofErr w:type="gramStart"/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涯</w:t>
      </w:r>
      <w:proofErr w:type="gramEnd"/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輔導工作之職涯導師分布</w:t>
      </w:r>
    </w:p>
    <w:p w14:paraId="1039BBB4" w14:textId="77777777" w:rsidR="007514EE" w:rsidRPr="00CB3F3A" w:rsidRDefault="006E1419" w:rsidP="007514EE">
      <w:pPr>
        <w:autoSpaceDE w:val="0"/>
        <w:autoSpaceDN w:val="0"/>
        <w:adjustRightInd w:val="0"/>
        <w:spacing w:line="360" w:lineRule="exact"/>
        <w:ind w:leftChars="200" w:left="480" w:firstLineChars="200" w:firstLine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1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.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校內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其中系所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人、行政單位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11E2B233" w14:textId="77777777" w:rsidR="006E1419" w:rsidRPr="00CB3F3A" w:rsidRDefault="006E1419" w:rsidP="006E1419">
      <w:pPr>
        <w:autoSpaceDE w:val="0"/>
        <w:autoSpaceDN w:val="0"/>
        <w:adjustRightInd w:val="0"/>
        <w:spacing w:line="360" w:lineRule="exact"/>
        <w:ind w:leftChars="200" w:left="480" w:firstLineChars="200" w:firstLine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 </w:t>
      </w:r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(1)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校內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________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系學系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數具職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導師</w:t>
      </w:r>
    </w:p>
    <w:p w14:paraId="40DAFEC8" w14:textId="77777777" w:rsidR="007514EE" w:rsidRPr="00CB3F3A" w:rsidRDefault="006E1419" w:rsidP="007514EE">
      <w:pPr>
        <w:autoSpaceDE w:val="0"/>
        <w:autoSpaceDN w:val="0"/>
        <w:adjustRightInd w:val="0"/>
        <w:spacing w:line="360" w:lineRule="exact"/>
        <w:ind w:leftChars="200" w:left="480" w:firstLineChars="200" w:firstLine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2.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校外業界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含業師、教練、顧問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有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</w:p>
    <w:p w14:paraId="2C6D1799" w14:textId="77777777" w:rsidR="00A91608" w:rsidRPr="00CB3F3A" w:rsidRDefault="00A91608" w:rsidP="007514E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七、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貴校教職員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具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下列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輔導</w:t>
      </w:r>
      <w:r w:rsidR="00B04E37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專業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證照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者有多少人</w:t>
      </w:r>
      <w:r w:rsidR="00D91502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：</w:t>
      </w:r>
    </w:p>
    <w:p w14:paraId="702F135C" w14:textId="77777777" w:rsidR="00D91502" w:rsidRPr="00CB3F3A" w:rsidRDefault="00D91502" w:rsidP="00D91502">
      <w:pPr>
        <w:spacing w:line="360" w:lineRule="exact"/>
        <w:ind w:leftChars="414" w:left="1438" w:hangingChars="111" w:hanging="444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教職</w:t>
      </w:r>
      <w:r w:rsidR="00EF0A69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員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※</w:t>
      </w:r>
      <w:r w:rsidR="007514EE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自動加總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</w:p>
    <w:p w14:paraId="590694E6" w14:textId="77777777" w:rsidR="00D91502" w:rsidRPr="00CB3F3A" w:rsidRDefault="00D91502" w:rsidP="00D91502">
      <w:pPr>
        <w:autoSpaceDE w:val="0"/>
        <w:autoSpaceDN w:val="0"/>
        <w:adjustRightInd w:val="0"/>
        <w:spacing w:line="360" w:lineRule="exact"/>
        <w:ind w:leftChars="600" w:left="144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種類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</w:p>
    <w:p w14:paraId="6C8B2BB8" w14:textId="77777777" w:rsidR="00D91502" w:rsidRPr="00CB3F3A" w:rsidRDefault="00D91502" w:rsidP="00D91502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CDA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6D7034"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2192ED3" w14:textId="77777777" w:rsidR="00D91502" w:rsidRPr="00CB3F3A" w:rsidRDefault="00D91502" w:rsidP="00D91502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hAnsi="Times New Roman"/>
          <w:color w:val="000000" w:themeColor="text1"/>
        </w:rPr>
        <w:t xml:space="preserve"> CPAS</w:t>
      </w:r>
      <w:r w:rsidR="00E2189E"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hint="eastAsia"/>
          <w:color w:val="000000" w:themeColor="text1"/>
        </w:rPr>
        <w:t xml:space="preserve">      </w:t>
      </w:r>
      <w:r w:rsidR="006D7034" w:rsidRPr="00CB3F3A">
        <w:rPr>
          <w:color w:val="000000" w:themeColor="text1"/>
        </w:rPr>
        <w:t xml:space="preserve"> </w:t>
      </w:r>
      <w:r w:rsidRPr="00CB3F3A">
        <w:rPr>
          <w:rFonts w:hint="eastAsia"/>
          <w:color w:val="000000" w:themeColor="text1"/>
        </w:rPr>
        <w:t>人</w:t>
      </w:r>
      <w:r w:rsidRPr="00CB3F3A">
        <w:rPr>
          <w:color w:val="000000" w:themeColor="text1"/>
        </w:rPr>
        <w:t>（比例占</w:t>
      </w:r>
      <w:r w:rsidRPr="00CB3F3A">
        <w:rPr>
          <w:color w:val="000000" w:themeColor="text1"/>
        </w:rPr>
        <w:t>__ %</w:t>
      </w:r>
      <w:r w:rsidRPr="00CB3F3A">
        <w:rPr>
          <w:rFonts w:hint="eastAsia"/>
          <w:color w:val="000000" w:themeColor="text1"/>
        </w:rPr>
        <w:t>※</w:t>
      </w:r>
      <w:r w:rsidRPr="00CB3F3A">
        <w:rPr>
          <w:color w:val="000000" w:themeColor="text1"/>
        </w:rPr>
        <w:t>由系統</w:t>
      </w:r>
      <w:r w:rsidRPr="00CB3F3A">
        <w:rPr>
          <w:rFonts w:hint="eastAsia"/>
          <w:color w:val="000000" w:themeColor="text1"/>
        </w:rPr>
        <w:t>計算</w:t>
      </w:r>
      <w:r w:rsidRPr="00CB3F3A">
        <w:rPr>
          <w:color w:val="000000" w:themeColor="text1"/>
        </w:rPr>
        <w:t>帶入）</w:t>
      </w:r>
    </w:p>
    <w:p w14:paraId="0B262D99" w14:textId="77777777" w:rsidR="00D91502" w:rsidRPr="00CB3F3A" w:rsidRDefault="00D91502" w:rsidP="00D91502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3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GCDF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2AFEAFF" w14:textId="77777777" w:rsidR="0003034F" w:rsidRPr="00CB3F3A" w:rsidRDefault="0003034F" w:rsidP="0003034F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4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SCPC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41D71D1E" w14:textId="77777777" w:rsidR="00D91502" w:rsidRPr="00CB3F3A" w:rsidRDefault="00D91502" w:rsidP="00D91502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5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其他：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      </w:t>
      </w:r>
      <w:r w:rsidR="006D7034" w:rsidRPr="00CB3F3A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484D1A0" w14:textId="77777777" w:rsidR="00D91502" w:rsidRPr="00CB3F3A" w:rsidRDefault="00D91502" w:rsidP="00D91502">
      <w:pPr>
        <w:spacing w:line="360" w:lineRule="exact"/>
        <w:ind w:leftChars="414" w:left="1982" w:hangingChars="247" w:hanging="988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行政單位</w:t>
      </w:r>
      <w:r w:rsidR="00C621FD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人員</w:t>
      </w:r>
      <w:r w:rsidR="007514EE"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※</w:t>
      </w:r>
      <w:r w:rsidR="007514EE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自動加總</w:t>
      </w:r>
      <w:r w:rsidR="007514E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</w:p>
    <w:p w14:paraId="266ADD24" w14:textId="77777777" w:rsidR="006D7034" w:rsidRPr="00CB3F3A" w:rsidRDefault="006D7034" w:rsidP="006D7034">
      <w:pPr>
        <w:autoSpaceDE w:val="0"/>
        <w:autoSpaceDN w:val="0"/>
        <w:adjustRightInd w:val="0"/>
        <w:spacing w:line="360" w:lineRule="exact"/>
        <w:ind w:leftChars="600" w:left="144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種類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</w:p>
    <w:p w14:paraId="6CB264D9" w14:textId="77777777" w:rsidR="006D7034" w:rsidRPr="00CB3F3A" w:rsidRDefault="006D7034" w:rsidP="006D7034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CDA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2D3D092" w14:textId="77777777" w:rsidR="006D7034" w:rsidRPr="00CB3F3A" w:rsidRDefault="006D7034" w:rsidP="006D7034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color w:val="000000" w:themeColor="text1"/>
        </w:rPr>
        <w:t xml:space="preserve"> </w:t>
      </w:r>
      <w:r w:rsidR="00E2189E" w:rsidRPr="00CB3F3A">
        <w:rPr>
          <w:rFonts w:ascii="Times New Roman" w:hAnsi="Times New Roman"/>
          <w:color w:val="000000" w:themeColor="text1"/>
        </w:rPr>
        <w:t>CPAS</w:t>
      </w:r>
      <w:r w:rsidR="00E2189E"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2F52EB4" w14:textId="77777777" w:rsidR="006D7034" w:rsidRPr="00CB3F3A" w:rsidRDefault="006D7034" w:rsidP="006D7034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3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GCDF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30D9C09" w14:textId="77777777" w:rsidR="0003034F" w:rsidRPr="00CB3F3A" w:rsidRDefault="0003034F" w:rsidP="0003034F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4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color w:val="000000" w:themeColor="text1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SCPC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C27EDA4" w14:textId="77777777" w:rsidR="0003034F" w:rsidRPr="00CB3F3A" w:rsidRDefault="0003034F" w:rsidP="0003034F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="004B2910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5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其他：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        </w:t>
      </w:r>
      <w:r w:rsidRPr="00CB3F3A">
        <w:rPr>
          <w:rFonts w:ascii="Times New Roman" w:eastAsia="標楷體" w:hAnsi="Times New Roman" w:hint="eastAsia"/>
          <w:color w:val="000000" w:themeColor="text1"/>
        </w:rPr>
        <w:t>人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2D4ADD4" w14:textId="77777777" w:rsidR="00E149A3" w:rsidRPr="00CB3F3A" w:rsidRDefault="00A91608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strike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八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、貴校設有下列原住民相關行政、教學或研究單位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?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（複選）</w:t>
      </w:r>
    </w:p>
    <w:p w14:paraId="441D849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□無</w:t>
      </w:r>
    </w:p>
    <w:p w14:paraId="3B74883F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□原住民相關學系或所</w:t>
      </w:r>
    </w:p>
    <w:p w14:paraId="009BA83D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□原住民相關學院</w:t>
      </w:r>
    </w:p>
    <w:p w14:paraId="6E91ED5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□原住民專班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</w:t>
      </w:r>
    </w:p>
    <w:p w14:paraId="6F4B4A3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□推廣教育學分班</w:t>
      </w:r>
    </w:p>
    <w:p w14:paraId="366B3876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bookmarkStart w:id="11" w:name="_Hlk46935746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</w:t>
      </w:r>
      <w:bookmarkEnd w:id="11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原住民族學生資源中心</w:t>
      </w:r>
    </w:p>
    <w:p w14:paraId="4A61D2EB" w14:textId="77777777" w:rsidR="00E149A3" w:rsidRPr="00CB3F3A" w:rsidRDefault="006D1D6E" w:rsidP="00EF0A69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□其他（如事務中心、研究中心等）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__________</w:t>
      </w:r>
    </w:p>
    <w:p w14:paraId="25E56939" w14:textId="77777777" w:rsidR="007514EE" w:rsidRPr="00CB3F3A" w:rsidRDefault="007514EE" w:rsidP="007514E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九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、請問貴校：</w:t>
      </w:r>
    </w:p>
    <w:p w14:paraId="6D02801A" w14:textId="77777777" w:rsidR="007514EE" w:rsidRPr="00CB3F3A" w:rsidRDefault="007514EE" w:rsidP="007514E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教職人員數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數字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依統計處資料帶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入數字)</w:t>
      </w:r>
    </w:p>
    <w:p w14:paraId="13F961D4" w14:textId="77777777" w:rsidR="007514EE" w:rsidRPr="00CB3F3A" w:rsidRDefault="007514EE" w:rsidP="007514EE">
      <w:pPr>
        <w:autoSpaceDE w:val="0"/>
        <w:autoSpaceDN w:val="0"/>
        <w:adjustRightInd w:val="0"/>
        <w:spacing w:line="360" w:lineRule="exact"/>
        <w:ind w:leftChars="413" w:left="991"/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大學部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有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多少學系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數：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     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數字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) </w:t>
      </w:r>
    </w:p>
    <w:p w14:paraId="612AC992" w14:textId="77777777" w:rsidR="007514EE" w:rsidRPr="00CB3F3A" w:rsidRDefault="007514EE" w:rsidP="007514EE">
      <w:pPr>
        <w:autoSpaceDE w:val="0"/>
        <w:autoSpaceDN w:val="0"/>
        <w:adjustRightInd w:val="0"/>
        <w:spacing w:line="360" w:lineRule="exact"/>
        <w:ind w:leftChars="413" w:left="991"/>
        <w:rPr>
          <w:rFonts w:ascii="標楷體" w:eastAsia="標楷體" w:hAnsi="標楷體" w:cs="新細明體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大學部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有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多少學生人數：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      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數字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)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依統計處資料帶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入數字)</w:t>
      </w:r>
    </w:p>
    <w:p w14:paraId="4183D1C9" w14:textId="77777777" w:rsidR="007514EE" w:rsidRPr="00CB3F3A" w:rsidRDefault="007514EE" w:rsidP="007514EE">
      <w:pPr>
        <w:autoSpaceDE w:val="0"/>
        <w:autoSpaceDN w:val="0"/>
        <w:adjustRightInd w:val="0"/>
        <w:spacing w:line="360" w:lineRule="exact"/>
        <w:ind w:leftChars="413" w:left="991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大學部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有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多少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原住民族學生數：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 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數字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)  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(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※依統計處帶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入數字)</w:t>
      </w:r>
    </w:p>
    <w:p w14:paraId="7913ED80" w14:textId="77777777" w:rsidR="007514EE" w:rsidRPr="00CB3F3A" w:rsidRDefault="007514EE" w:rsidP="00EF0A69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</w:pPr>
    </w:p>
    <w:p w14:paraId="0C8B2D6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="48" w:hangingChars="20" w:hanging="4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參、問卷內容</w:t>
      </w:r>
    </w:p>
    <w:p w14:paraId="5259A37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一、貴校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學年度已辦理哪些學生職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輔導工作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?(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可複選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</w:p>
    <w:p w14:paraId="53E08D94" w14:textId="77777777" w:rsidR="00A91608" w:rsidRPr="00CB3F3A" w:rsidRDefault="006D1D6E">
      <w:pPr>
        <w:autoSpaceDE w:val="0"/>
        <w:autoSpaceDN w:val="0"/>
        <w:adjustRightInd w:val="0"/>
        <w:spacing w:line="360" w:lineRule="exact"/>
        <w:ind w:leftChars="400" w:left="1920" w:hangingChars="400" w:hanging="960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開設職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規劃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/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發展課程之數量：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門課程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其中，有學分課程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門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="00A91608" w:rsidRPr="00CB3F3A">
        <w:rPr>
          <w:rFonts w:ascii="Times New Roman" w:eastAsia="標楷體" w:hAnsi="Times New Roman" w:hint="eastAsia"/>
          <w:color w:val="000000" w:themeColor="text1"/>
        </w:rPr>
        <w:t>，</w:t>
      </w:r>
    </w:p>
    <w:p w14:paraId="68A44AF1" w14:textId="77777777" w:rsidR="00E149A3" w:rsidRPr="00CB3F3A" w:rsidRDefault="00A91608" w:rsidP="00B36985">
      <w:pPr>
        <w:autoSpaceDE w:val="0"/>
        <w:autoSpaceDN w:val="0"/>
        <w:adjustRightInd w:val="0"/>
        <w:spacing w:line="360" w:lineRule="exact"/>
        <w:ind w:leftChars="399" w:left="1839" w:hangingChars="367" w:hanging="881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proofErr w:type="gramEnd"/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以</w:t>
      </w:r>
      <w:proofErr w:type="gramStart"/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每門修</w:t>
      </w:r>
      <w:proofErr w:type="gramEnd"/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課人數加總填寫</w:t>
      </w:r>
      <w:r w:rsidR="00E2189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(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※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自動加總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</w:p>
    <w:p w14:paraId="01DBFA23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600" w:left="144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開設單位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</w:p>
    <w:p w14:paraId="6F17CA7B" w14:textId="77777777" w:rsidR="00656220" w:rsidRPr="00CB3F3A" w:rsidRDefault="006D1D6E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lastRenderedPageBreak/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系、所、院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門課程</w:t>
      </w:r>
      <w:r w:rsidRPr="00CB3F3A">
        <w:rPr>
          <w:rFonts w:ascii="Times New Roman" w:eastAsia="標楷體" w:hAnsi="Times New Roman" w:hint="eastAsia"/>
          <w:color w:val="000000" w:themeColor="text1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</w:rPr>
        <w:t>其中，有學分課程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</w:t>
      </w:r>
      <w:r w:rsidRPr="00CB3F3A">
        <w:rPr>
          <w:rFonts w:ascii="Times New Roman" w:eastAsia="標楷體" w:hAnsi="Times New Roman" w:hint="eastAsia"/>
          <w:color w:val="000000" w:themeColor="text1"/>
        </w:rPr>
        <w:t>)</w:t>
      </w:r>
      <w:r w:rsidR="00656220" w:rsidRPr="00CB3F3A">
        <w:rPr>
          <w:rFonts w:ascii="Times New Roman" w:eastAsia="標楷體" w:hAnsi="Times New Roman" w:hint="eastAsia"/>
          <w:color w:val="000000" w:themeColor="text1"/>
        </w:rPr>
        <w:t>，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proofErr w:type="gramEnd"/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以每門</w:t>
      </w:r>
    </w:p>
    <w:p w14:paraId="7EBFD29C" w14:textId="77777777" w:rsidR="00E149A3" w:rsidRPr="00CB3F3A" w:rsidRDefault="00656220" w:rsidP="00656220">
      <w:pPr>
        <w:spacing w:line="360" w:lineRule="exact"/>
        <w:ind w:leftChars="827" w:left="1985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修課人數加總填寫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1FFF9A3E" w14:textId="77777777" w:rsidR="00E149A3" w:rsidRPr="00CB3F3A" w:rsidRDefault="006D1D6E">
      <w:pPr>
        <w:spacing w:line="360" w:lineRule="exact"/>
        <w:ind w:leftChars="800" w:left="256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BCD01D5" w14:textId="77777777" w:rsidR="00656220" w:rsidRPr="00CB3F3A" w:rsidRDefault="006D1D6E" w:rsidP="00656220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通識中心：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門課程</w:t>
      </w:r>
      <w:r w:rsidRPr="00CB3F3A">
        <w:rPr>
          <w:rFonts w:ascii="Times New Roman" w:eastAsia="標楷體" w:hAnsi="Times New Roman" w:hint="eastAsia"/>
          <w:color w:val="000000" w:themeColor="text1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</w:rPr>
        <w:t>其中，有學分課程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</w:t>
      </w:r>
      <w:r w:rsidRPr="00CB3F3A">
        <w:rPr>
          <w:rFonts w:ascii="Times New Roman" w:eastAsia="標楷體" w:hAnsi="Times New Roman" w:hint="eastAsia"/>
          <w:color w:val="000000" w:themeColor="text1"/>
        </w:rPr>
        <w:t>)</w:t>
      </w:r>
      <w:r w:rsidR="00656220" w:rsidRPr="00CB3F3A">
        <w:rPr>
          <w:rFonts w:ascii="Times New Roman" w:eastAsia="標楷體" w:hAnsi="Times New Roman" w:hint="eastAsia"/>
          <w:color w:val="000000" w:themeColor="text1"/>
        </w:rPr>
        <w:t>，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proofErr w:type="gramEnd"/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以每門</w:t>
      </w:r>
    </w:p>
    <w:p w14:paraId="72CC22E4" w14:textId="77777777" w:rsidR="00E149A3" w:rsidRPr="00CB3F3A" w:rsidRDefault="00656220" w:rsidP="00656220">
      <w:pPr>
        <w:spacing w:line="360" w:lineRule="exact"/>
        <w:ind w:leftChars="827" w:left="1985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修課人數加總填寫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1C636EDB" w14:textId="77777777" w:rsidR="00E149A3" w:rsidRPr="00CB3F3A" w:rsidRDefault="006D1D6E">
      <w:pPr>
        <w:spacing w:line="360" w:lineRule="exact"/>
        <w:ind w:leftChars="800" w:left="256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DA07BEF" w14:textId="77777777" w:rsidR="00656220" w:rsidRPr="00CB3F3A" w:rsidRDefault="006D1D6E" w:rsidP="00656220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門課程</w:t>
      </w:r>
      <w:r w:rsidRPr="00CB3F3A">
        <w:rPr>
          <w:rFonts w:ascii="Times New Roman" w:eastAsia="標楷體" w:hAnsi="Times New Roman" w:hint="eastAsia"/>
          <w:color w:val="000000" w:themeColor="text1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</w:rPr>
        <w:t>其中，有學分課程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Pr="00CB3F3A">
        <w:rPr>
          <w:rFonts w:ascii="Times New Roman" w:eastAsia="標楷體" w:hAnsi="Times New Roman" w:hint="eastAsia"/>
          <w:color w:val="000000" w:themeColor="text1"/>
        </w:rPr>
        <w:t>門</w:t>
      </w:r>
      <w:r w:rsidRPr="00CB3F3A">
        <w:rPr>
          <w:rFonts w:ascii="Times New Roman" w:eastAsia="標楷體" w:hAnsi="Times New Roman" w:hint="eastAsia"/>
          <w:color w:val="000000" w:themeColor="text1"/>
        </w:rPr>
        <w:t>)</w:t>
      </w:r>
      <w:r w:rsidR="00656220" w:rsidRPr="00CB3F3A">
        <w:rPr>
          <w:rFonts w:ascii="Times New Roman" w:eastAsia="標楷體" w:hAnsi="Times New Roman" w:hint="eastAsia"/>
          <w:color w:val="000000" w:themeColor="text1"/>
        </w:rPr>
        <w:t>，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="00656220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proofErr w:type="gramEnd"/>
      <w:r w:rsidR="00656220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以每門</w:t>
      </w:r>
    </w:p>
    <w:p w14:paraId="00BF5865" w14:textId="77777777" w:rsidR="00E149A3" w:rsidRPr="00CB3F3A" w:rsidRDefault="00656220" w:rsidP="00656220">
      <w:pPr>
        <w:spacing w:line="360" w:lineRule="exact"/>
        <w:ind w:leftChars="827" w:left="1985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修課人數加總填寫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47AEC2A1" w14:textId="77777777" w:rsidR="00E149A3" w:rsidRPr="00CB3F3A" w:rsidRDefault="006D1D6E">
      <w:pPr>
        <w:spacing w:line="360" w:lineRule="exact"/>
        <w:ind w:leftChars="800" w:left="256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66D6D37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2560" w:hangingChars="400" w:hanging="16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已建立學生「生涯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/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學習歷程檔案」</w:t>
      </w:r>
    </w:p>
    <w:p w14:paraId="7F0383EF" w14:textId="77777777" w:rsidR="00656220" w:rsidRPr="00CB3F3A" w:rsidRDefault="006D1D6E" w:rsidP="00656220">
      <w:pPr>
        <w:autoSpaceDE w:val="0"/>
        <w:autoSpaceDN w:val="0"/>
        <w:adjustRightInd w:val="0"/>
        <w:spacing w:line="360" w:lineRule="exact"/>
        <w:ind w:leftChars="400" w:left="2560" w:hangingChars="400" w:hanging="16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建立職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進路之系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數：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</w:p>
    <w:p w14:paraId="44E9676D" w14:textId="77777777" w:rsidR="00656220" w:rsidRPr="00CB3F3A" w:rsidRDefault="00656220" w:rsidP="00656220">
      <w:pPr>
        <w:autoSpaceDE w:val="0"/>
        <w:autoSpaceDN w:val="0"/>
        <w:adjustRightInd w:val="0"/>
        <w:spacing w:line="360" w:lineRule="exact"/>
        <w:ind w:leftChars="590" w:left="1416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4931A753" w14:textId="77777777" w:rsidR="00656220" w:rsidRPr="00CB3F3A" w:rsidRDefault="006D1D6E">
      <w:pPr>
        <w:autoSpaceDE w:val="0"/>
        <w:autoSpaceDN w:val="0"/>
        <w:adjustRightInd w:val="0"/>
        <w:spacing w:line="360" w:lineRule="exact"/>
        <w:ind w:leftChars="400" w:left="2560" w:hangingChars="400" w:hanging="16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建立課程學習地圖之系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數：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</w:p>
    <w:p w14:paraId="10ECF61E" w14:textId="77777777" w:rsidR="00E149A3" w:rsidRPr="00CB3F3A" w:rsidRDefault="00656220" w:rsidP="00656220">
      <w:pPr>
        <w:autoSpaceDE w:val="0"/>
        <w:autoSpaceDN w:val="0"/>
        <w:adjustRightInd w:val="0"/>
        <w:spacing w:line="360" w:lineRule="exact"/>
        <w:ind w:leftChars="590" w:left="1416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 %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計算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帶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DAAA401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2560" w:hangingChars="400" w:hanging="16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5.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其他</w:t>
      </w:r>
      <w:bookmarkStart w:id="12" w:name="_Hlk82709950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bookmarkEnd w:id="12"/>
    <w:p w14:paraId="4662A2AA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二、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貴校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學年度已辦理哪些學生職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輔導活動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?(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複選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) </w:t>
      </w:r>
    </w:p>
    <w:p w14:paraId="5107279A" w14:textId="77777777" w:rsidR="00A91608" w:rsidRPr="00CB3F3A" w:rsidRDefault="006D1D6E" w:rsidP="00A91608">
      <w:pPr>
        <w:autoSpaceDE w:val="0"/>
        <w:autoSpaceDN w:val="0"/>
        <w:adjustRightInd w:val="0"/>
        <w:spacing w:line="360" w:lineRule="exact"/>
        <w:ind w:leftChars="400" w:left="1920" w:hangingChars="400" w:hanging="960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輔導相關課程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：共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門課程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課程數</w:t>
      </w:r>
      <w:r w:rsidR="004D7C9D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、人次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依據第一大項統計值呈現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  <w:r w:rsidR="00A91608" w:rsidRPr="00CB3F3A">
        <w:rPr>
          <w:rFonts w:ascii="Times New Roman" w:eastAsia="標楷體" w:hAnsi="Times New Roman" w:hint="eastAsia"/>
          <w:color w:val="000000" w:themeColor="text1"/>
        </w:rPr>
        <w:t>，</w:t>
      </w:r>
    </w:p>
    <w:p w14:paraId="1A87229A" w14:textId="77777777" w:rsidR="00E149A3" w:rsidRPr="00CB3F3A" w:rsidRDefault="00A91608" w:rsidP="00B36985">
      <w:pPr>
        <w:autoSpaceDE w:val="0"/>
        <w:autoSpaceDN w:val="0"/>
        <w:adjustRightInd w:val="0"/>
        <w:spacing w:line="360" w:lineRule="exact"/>
        <w:ind w:leftChars="399" w:left="1839" w:hangingChars="367" w:hanging="881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，</w:t>
      </w:r>
      <w:proofErr w:type="gramEnd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　　</w:t>
      </w:r>
    </w:p>
    <w:p w14:paraId="4D4737C0" w14:textId="77777777" w:rsidR="00E149A3" w:rsidRPr="00CB3F3A" w:rsidRDefault="006D1D6E">
      <w:pPr>
        <w:spacing w:line="360" w:lineRule="exact"/>
        <w:ind w:leftChars="600" w:left="144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4032975E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FE5CA16" w14:textId="77777777" w:rsidR="00E149A3" w:rsidRPr="00CB3F3A" w:rsidRDefault="006D1D6E">
      <w:pPr>
        <w:spacing w:line="360" w:lineRule="exact"/>
        <w:ind w:leftChars="600" w:left="1984" w:hangingChars="136" w:hanging="544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經費可取消，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5D869F22" w14:textId="77777777" w:rsidR="00E149A3" w:rsidRPr="00CB3F3A" w:rsidRDefault="006D1D6E">
      <w:pPr>
        <w:spacing w:line="360" w:lineRule="exact"/>
        <w:ind w:leftChars="800" w:left="2464" w:hangingChars="136" w:hanging="544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青年署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1093BFFC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F38D7DA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2BD8D9B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CEE2AC2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7EB17D7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0FE51E6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798A046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5496E5A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舉辦職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/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名人講座：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          </w:t>
      </w:r>
    </w:p>
    <w:p w14:paraId="1D1B5E9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</w:t>
      </w:r>
    </w:p>
    <w:p w14:paraId="3E08B646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F457916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57434324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4A73A98C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</w:t>
      </w:r>
    </w:p>
    <w:p w14:paraId="523C4829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DA920BD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C59D651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D7FAB61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55DE8CCB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5CC189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lastRenderedPageBreak/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1D858B0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1234" w:hangingChars="114" w:hanging="274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施行職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相關測驗：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人次，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施測普及率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％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前項施測人次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/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學校學生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人數</w:t>
      </w:r>
      <w:r w:rsidRPr="00CB3F3A">
        <w:rPr>
          <w:rFonts w:ascii="標楷體" w:eastAsia="標楷體" w:hAnsi="標楷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標楷體" w:eastAsia="標楷體" w:hAnsi="標楷體" w:cs="新細明體"/>
          <w:color w:val="000000" w:themeColor="text1"/>
          <w:szCs w:val="24"/>
          <w:lang w:val="zh-TW"/>
        </w:rPr>
        <w:t>由系統計算帶入)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總經費：　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 xml:space="preserve"> </w:t>
      </w:r>
    </w:p>
    <w:p w14:paraId="33CF06C5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28437B33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FDA1FE1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2E05D81A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31401D5C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</w:t>
      </w:r>
    </w:p>
    <w:p w14:paraId="03B329F1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B5CBC06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FA5F1DD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C3CBAA0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60D05208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2E7E8CE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5DAEFE5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5340" w:hangingChars="1825" w:hanging="43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提供學生職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諮商或諮詢服務：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</w:p>
    <w:p w14:paraId="3B31DB7D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</w:p>
    <w:p w14:paraId="02BE2634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3CC398F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5CC90448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26B62D20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</w:p>
    <w:p w14:paraId="35EDFED7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6564C42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7B844C3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332BCF0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</w:p>
    <w:p w14:paraId="3C8723B2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7713BB5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E0C52A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8" w:left="5347" w:hangingChars="1820" w:hanging="436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5.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舉辦企業參訪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: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</w:t>
      </w:r>
    </w:p>
    <w:p w14:paraId="79CB26C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19BB242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4D123B2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4F745BAD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3DEDE19A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69F49E0B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86008AD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4739B847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C5F570F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409B9711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BFF3EFE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A206B9D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8" w:left="5347" w:hangingChars="1820" w:hanging="436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6.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辦理校園徵才或就業博覽會：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，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</w:t>
      </w:r>
    </w:p>
    <w:p w14:paraId="48CD61F7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A342B5B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E7007BF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lastRenderedPageBreak/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7AE5DB03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5F0FFDDF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38B308D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DD25137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882631A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D20B829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  <w:r w:rsidRPr="00CB3F3A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</w:t>
      </w:r>
    </w:p>
    <w:p w14:paraId="0B45BCF6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0D6EE876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2D8A818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8" w:left="5347" w:hangingChars="1820" w:hanging="436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7.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增進學生創業動機或培養學生創業知能之相關活動：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</w:p>
    <w:p w14:paraId="7CB5878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8" w:left="5347" w:hangingChars="1820" w:hanging="4368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　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　　</w:t>
      </w:r>
    </w:p>
    <w:p w14:paraId="5B1CDB3F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7D13E94F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FEA6B57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5F24DB52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23FEB63A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7DA195F3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3B028509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AB68A8D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7EE2CB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07368576" w14:textId="77777777" w:rsidR="00A91608" w:rsidRPr="00CB3F3A" w:rsidRDefault="006D1D6E" w:rsidP="00A91608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1AAA1A9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1A08A72A" w14:textId="77777777" w:rsidR="00A91608" w:rsidRPr="00CB3F3A" w:rsidRDefault="00A91608" w:rsidP="0003034F">
      <w:pPr>
        <w:autoSpaceDE w:val="0"/>
        <w:autoSpaceDN w:val="0"/>
        <w:adjustRightInd w:val="0"/>
        <w:spacing w:line="360" w:lineRule="exact"/>
        <w:ind w:leftChars="408" w:left="1241" w:hangingChars="109" w:hanging="262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學生至業界職場見習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不</w:t>
      </w:r>
      <w:proofErr w:type="gramEnd"/>
      <w:r w:rsidR="0003034F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列計目前學校依「專科以上學校產學合作實施辦法」</w:t>
      </w:r>
      <w:proofErr w:type="gramStart"/>
      <w:r w:rsidR="00117043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送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至職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場</w:t>
      </w:r>
      <w:r w:rsidR="00117043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實</w:t>
      </w:r>
      <w:r w:rsidR="0003034F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習之學生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="00D91502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時數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</w:p>
    <w:p w14:paraId="5901B6C5" w14:textId="77777777" w:rsidR="00E149A3" w:rsidRPr="00CB3F3A" w:rsidRDefault="00A91608">
      <w:pPr>
        <w:autoSpaceDE w:val="0"/>
        <w:autoSpaceDN w:val="0"/>
        <w:adjustRightInd w:val="0"/>
        <w:spacing w:line="360" w:lineRule="exact"/>
        <w:ind w:leftChars="413" w:left="1447" w:hangingChars="190" w:hanging="456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9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其他：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，共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</w:t>
      </w:r>
      <w:proofErr w:type="gramStart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，</w:t>
      </w:r>
      <w:proofErr w:type="gramEnd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總經費：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　　</w:t>
      </w:r>
    </w:p>
    <w:p w14:paraId="31CD8C78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(1)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35929676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53A2EF8D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(2)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公部門計畫補助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(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預設值為勾選狀態，若學校無使用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公部門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經費可取消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)</w:t>
      </w:r>
    </w:p>
    <w:p w14:paraId="2CCCE764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青年署補助，經費：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</w:p>
    <w:p w14:paraId="4BD5A1C6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教育部補助（不含前項青年署補助部分）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5DABF67B" w14:textId="77777777" w:rsidR="00E149A3" w:rsidRPr="00CB3F3A" w:rsidRDefault="006D1D6E">
      <w:pPr>
        <w:spacing w:line="360" w:lineRule="exact"/>
        <w:ind w:leftChars="900" w:left="2803" w:hangingChars="268" w:hanging="643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91BA673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勞動部補助，經費：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4CD547C" w14:textId="77777777" w:rsidR="00E149A3" w:rsidRPr="00CB3F3A" w:rsidRDefault="006D1D6E">
      <w:pPr>
        <w:spacing w:line="360" w:lineRule="exact"/>
        <w:ind w:leftChars="800" w:left="192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補助，經費：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742ED031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(3)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學校自籌（含募款、校友捐助），經費：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</w:p>
    <w:p w14:paraId="42F5DC04" w14:textId="77777777" w:rsidR="00E149A3" w:rsidRPr="00CB3F3A" w:rsidRDefault="006D1D6E">
      <w:pPr>
        <w:spacing w:line="360" w:lineRule="exact"/>
        <w:ind w:leftChars="900" w:left="216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6D0654CD" w14:textId="77777777" w:rsidR="00E149A3" w:rsidRPr="00CB3F3A" w:rsidRDefault="006D1D6E">
      <w:pPr>
        <w:spacing w:line="360" w:lineRule="exact"/>
        <w:ind w:leftChars="700" w:left="1680"/>
        <w:jc w:val="both"/>
        <w:rPr>
          <w:rFonts w:ascii="Times New Roman" w:eastAsia="標楷體" w:hAnsi="Times New Roman"/>
          <w:color w:val="000000" w:themeColor="text1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(4)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，經費：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/>
          <w:color w:val="000000" w:themeColor="text1"/>
        </w:rPr>
        <w:t>（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比例占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__ % </w:t>
      </w:r>
      <w:r w:rsidRPr="00CB3F3A">
        <w:rPr>
          <w:rFonts w:ascii="新細明體" w:eastAsia="新細明體" w:hAnsi="新細明體" w:cs="新細明體" w:hint="eastAsia"/>
          <w:color w:val="000000" w:themeColor="text1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由系統計算帶入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）</w:t>
      </w:r>
    </w:p>
    <w:p w14:paraId="26F02407" w14:textId="77777777" w:rsidR="00E149A3" w:rsidRPr="00CB3F3A" w:rsidRDefault="00A91608">
      <w:pPr>
        <w:autoSpaceDE w:val="0"/>
        <w:autoSpaceDN w:val="0"/>
        <w:adjustRightInd w:val="0"/>
        <w:spacing w:line="360" w:lineRule="exact"/>
        <w:ind w:leftChars="413" w:left="1447" w:hangingChars="190" w:hanging="456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10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不同族群學生參與活動狀況</w:t>
      </w:r>
    </w:p>
    <w:p w14:paraId="65A2D537" w14:textId="77777777" w:rsidR="00E149A3" w:rsidRPr="00CB3F3A" w:rsidRDefault="006D1D6E" w:rsidP="00D91502">
      <w:pPr>
        <w:autoSpaceDE w:val="0"/>
        <w:autoSpaceDN w:val="0"/>
        <w:adjustRightInd w:val="0"/>
        <w:spacing w:line="360" w:lineRule="exact"/>
        <w:ind w:leftChars="650" w:left="8740" w:hangingChars="1795" w:hanging="71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="00D91502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10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-1.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原住民學生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參與職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輔導活動：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　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人次</w:t>
      </w:r>
    </w:p>
    <w:p w14:paraId="32DA936C" w14:textId="77777777" w:rsidR="00E149A3" w:rsidRPr="00CB3F3A" w:rsidRDefault="006D1D6E" w:rsidP="00D91502">
      <w:pPr>
        <w:autoSpaceDE w:val="0"/>
        <w:autoSpaceDN w:val="0"/>
        <w:adjustRightInd w:val="0"/>
        <w:spacing w:line="360" w:lineRule="exact"/>
        <w:ind w:leftChars="650" w:left="2124" w:hangingChars="141" w:hanging="564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="00D91502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10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-2.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境外學位生（外生、僑生、陸生）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參與職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輔導活動：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　　　　　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人次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0656540E" w14:textId="77777777" w:rsidR="00E149A3" w:rsidRPr="00CB3F3A" w:rsidRDefault="006D1D6E" w:rsidP="00D91502">
      <w:pPr>
        <w:autoSpaceDE w:val="0"/>
        <w:autoSpaceDN w:val="0"/>
        <w:adjustRightInd w:val="0"/>
        <w:spacing w:line="360" w:lineRule="exact"/>
        <w:ind w:leftChars="650" w:left="8740" w:hangingChars="1795" w:hanging="71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="00D91502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10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-3.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其他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（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如有其他統計項目，如新住民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…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等，可自行新增。）</w:t>
      </w:r>
    </w:p>
    <w:p w14:paraId="38E34AF1" w14:textId="77777777" w:rsidR="00E149A3" w:rsidRPr="00CB3F3A" w:rsidRDefault="006D1D6E">
      <w:pPr>
        <w:spacing w:line="36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 xml:space="preserve">　　　　　　　　　</w:t>
      </w:r>
      <w:r w:rsidR="00D91502"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參與職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輔導活動：</w:t>
      </w:r>
      <w:r w:rsidRPr="00CB3F3A">
        <w:rPr>
          <w:rFonts w:ascii="Times New Roman" w:eastAsia="標楷體" w:hAnsi="Times New Roman"/>
          <w:color w:val="000000" w:themeColor="text1"/>
          <w:u w:val="single"/>
        </w:rPr>
        <w:t xml:space="preserve">　　　　　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人次</w:t>
      </w:r>
    </w:p>
    <w:p w14:paraId="02BEDFB0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200" w:left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lastRenderedPageBreak/>
        <w:t>三、貴校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學年度推動職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輔導相關活動整體經費來源及金額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?</w:t>
      </w:r>
    </w:p>
    <w:p w14:paraId="6F981822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不需填列，由系統依據前第二大項統計呈現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)</w:t>
      </w:r>
    </w:p>
    <w:p w14:paraId="38E2CF35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校內單位預算金額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不含各類補助計畫配合款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70340296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公部門計畫補助</w:t>
      </w:r>
    </w:p>
    <w:p w14:paraId="165428A2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500" w:left="12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青年署補助金額：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35A7974F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500" w:left="12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教育部補助（不含前項青年署補助部分）金額：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79647DF9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500" w:left="12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勞動部補助金額：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1F41B637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500" w:left="12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補助金額：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36F82017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學校自籌（含募款、校友捐助）：金額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67F3F077" w14:textId="77777777" w:rsidR="00D91502" w:rsidRPr="00CB3F3A" w:rsidRDefault="006D1D6E" w:rsidP="00AA3A60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其他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金額：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元</w:t>
      </w:r>
      <w:r w:rsidRPr="00CB3F3A">
        <w:rPr>
          <w:rFonts w:ascii="新細明體" w:eastAsia="新細明體" w:hAnsi="新細明體" w:cs="新細明體" w:hint="eastAsia"/>
          <w:color w:val="000000" w:themeColor="text1"/>
          <w:kern w:val="0"/>
          <w:szCs w:val="24"/>
          <w:lang w:val="zh-TW"/>
        </w:rPr>
        <w:t>※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  <w:t>由系統計算帶入</w:t>
      </w:r>
    </w:p>
    <w:p w14:paraId="145CE478" w14:textId="77777777" w:rsidR="00E149A3" w:rsidRPr="00CB3F3A" w:rsidRDefault="006D1D6E">
      <w:pPr>
        <w:spacing w:line="360" w:lineRule="exact"/>
        <w:ind w:leftChars="178" w:left="991" w:hangingChars="235" w:hanging="564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Cs w:val="24"/>
        </w:rPr>
        <w:t>四、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貴校</w:t>
      </w:r>
      <w:r w:rsidRPr="00CB3F3A">
        <w:rPr>
          <w:rFonts w:ascii="Times New Roman" w:eastAsia="標楷體" w:hAnsi="Times New Roman"/>
          <w:color w:val="000000" w:themeColor="text1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</w:rPr>
        <w:t>2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學年度是否針對原住民族學生提供職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輔導措施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?(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本題選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答否者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，第五、六題無須填答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4AB57DE6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是，針對原住民族學生規劃推動專屬措施</w:t>
      </w:r>
    </w:p>
    <w:p w14:paraId="2FABC423" w14:textId="77777777" w:rsidR="00E149A3" w:rsidRPr="00CB3F3A" w:rsidRDefault="006D1D6E" w:rsidP="00B36985">
      <w:pPr>
        <w:autoSpaceDE w:val="0"/>
        <w:autoSpaceDN w:val="0"/>
        <w:adjustRightInd w:val="0"/>
        <w:spacing w:line="360" w:lineRule="exact"/>
        <w:ind w:leftChars="400" w:left="1200" w:hangingChars="100" w:hanging="240"/>
        <w:jc w:val="both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※由系統分為有無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受本署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「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3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年大專校院推動職涯輔導補助計畫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-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原住民族類」補助之學校填寫，有獲補助的學校則在系統上預先將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此題勾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選為「是」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並備註：貴校獲得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3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年大專校院推動職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輔導補助計畫「原住民族類」補助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。非受補助者接第五題，有受補助者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※系統直接匯入資料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接第六題。</w:t>
      </w:r>
    </w:p>
    <w:p w14:paraId="6B90358C" w14:textId="77777777" w:rsidR="00E149A3" w:rsidRPr="00CB3F3A" w:rsidRDefault="006D1D6E">
      <w:pPr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sz w:val="40"/>
        </w:rPr>
        <w:t>□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>否，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未區分為一般學生或原民學生，針對全校學生規劃推動整體措施</w:t>
      </w:r>
    </w:p>
    <w:p w14:paraId="16633CF7" w14:textId="77777777" w:rsidR="00B36985" w:rsidRPr="00CB3F3A" w:rsidRDefault="006D1D6E">
      <w:pPr>
        <w:spacing w:line="360" w:lineRule="exact"/>
        <w:ind w:leftChars="178" w:left="991" w:hangingChars="235" w:hanging="564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五、已針對原住民族學生規劃推動哪些專屬措施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?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>可複選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p w14:paraId="78268201" w14:textId="77777777" w:rsidR="00E149A3" w:rsidRPr="00CB3F3A" w:rsidRDefault="006D1D6E" w:rsidP="00B36985">
      <w:pPr>
        <w:spacing w:line="360" w:lineRule="exact"/>
        <w:ind w:leftChars="377" w:left="1131" w:hangingChars="94" w:hanging="226"/>
        <w:rPr>
          <w:rFonts w:ascii="Times New Roman" w:eastAsia="標楷體" w:hAnsi="Times New Roman"/>
          <w:color w:val="000000" w:themeColor="text1"/>
          <w:kern w:val="0"/>
          <w:szCs w:val="24"/>
          <w:lang w:val="zh-TW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※由系統帶入非本署「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3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年大專校院推動職涯輔導補助計畫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-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lang w:val="zh-TW"/>
        </w:rPr>
        <w:t>原住民族類」補助之學校填寫</w:t>
      </w:r>
    </w:p>
    <w:p w14:paraId="78565BFE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</w:rPr>
        <w:t>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</w:rPr>
        <w:t>輔導相關課程</w:t>
      </w:r>
    </w:p>
    <w:p w14:paraId="24141463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/</w:t>
      </w:r>
      <w:r w:rsidRPr="00CB3F3A">
        <w:rPr>
          <w:rFonts w:ascii="Times New Roman" w:eastAsia="標楷體" w:hAnsi="Times New Roman"/>
          <w:color w:val="000000" w:themeColor="text1"/>
        </w:rPr>
        <w:t>名人講座</w:t>
      </w:r>
    </w:p>
    <w:p w14:paraId="315EF035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施行職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相關測驗</w:t>
      </w:r>
    </w:p>
    <w:p w14:paraId="2231FDB8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提供學生職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諮商或諮詢服務</w:t>
      </w:r>
    </w:p>
    <w:p w14:paraId="72DF34DD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舉辦企業參訪</w:t>
      </w:r>
    </w:p>
    <w:p w14:paraId="77FBE4E3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辦理校園徵才或就業博覽會</w:t>
      </w:r>
    </w:p>
    <w:p w14:paraId="1588DA2B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增進學生創業動機或培養學生創業知能之相關活動</w:t>
      </w:r>
    </w:p>
    <w:p w14:paraId="3E266748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競賽(內涵與原住民族相關)</w:t>
      </w:r>
    </w:p>
    <w:p w14:paraId="62550FD1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展覽或成果展活動</w:t>
      </w:r>
    </w:p>
    <w:p w14:paraId="744CBCE2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傳統文化/技藝工作坊</w:t>
      </w:r>
    </w:p>
    <w:p w14:paraId="3EF722E3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原鄉部落服務或部落參訪</w:t>
      </w:r>
    </w:p>
    <w:p w14:paraId="2A0230D0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部落田野/文史/傳統領域調查</w:t>
      </w:r>
    </w:p>
    <w:p w14:paraId="311766F1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原住民學術、音樂或電影等文藝活動</w:t>
      </w:r>
    </w:p>
    <w:p w14:paraId="69D4FB0C" w14:textId="77777777" w:rsidR="00E149A3" w:rsidRPr="00CB3F3A" w:rsidRDefault="006D1D6E">
      <w:pPr>
        <w:numPr>
          <w:ilvl w:val="0"/>
          <w:numId w:val="1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</w:p>
    <w:p w14:paraId="2AAFF0D9" w14:textId="77777777" w:rsidR="00E149A3" w:rsidRPr="00CB3F3A" w:rsidRDefault="006D1D6E">
      <w:pPr>
        <w:spacing w:line="360" w:lineRule="exact"/>
        <w:ind w:leftChars="178" w:left="991" w:hangingChars="235" w:hanging="564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六、已針對原住民族學生規劃推動哪些專屬措施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>?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>可複選</w:t>
      </w:r>
      <w:r w:rsidRPr="00CB3F3A">
        <w:rPr>
          <w:rFonts w:ascii="Times New Roman" w:eastAsia="標楷體" w:hAnsi="Times New Roman"/>
          <w:color w:val="000000" w:themeColor="text1"/>
          <w:szCs w:val="24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p w14:paraId="3AB7877B" w14:textId="77777777" w:rsidR="00E149A3" w:rsidRPr="00CB3F3A" w:rsidRDefault="006D1D6E">
      <w:pPr>
        <w:spacing w:line="360" w:lineRule="exact"/>
        <w:ind w:leftChars="178" w:left="991" w:hangingChars="235" w:hanging="564"/>
        <w:rPr>
          <w:rFonts w:ascii="Times New Roman" w:eastAsia="標楷體" w:hAnsi="Times New Roman"/>
          <w:color w:val="000000" w:themeColor="text1"/>
          <w:lang w:val="zh-TW"/>
        </w:rPr>
      </w:pPr>
      <w:r w:rsidRPr="00CB3F3A">
        <w:rPr>
          <w:rFonts w:ascii="新細明體" w:eastAsia="新細明體" w:hAnsi="新細明體" w:cs="新細明體" w:hint="eastAsia"/>
          <w:color w:val="000000" w:themeColor="text1"/>
          <w:lang w:val="zh-TW"/>
        </w:rPr>
        <w:t xml:space="preserve">    ※</w:t>
      </w:r>
      <w:r w:rsidRPr="00CB3F3A">
        <w:rPr>
          <w:rFonts w:ascii="Times New Roman" w:eastAsia="標楷體" w:hAnsi="Times New Roman"/>
          <w:color w:val="000000" w:themeColor="text1"/>
          <w:lang w:val="zh-TW"/>
        </w:rPr>
        <w:t>由系統帶入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「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lang w:val="zh-TW"/>
        </w:rPr>
        <w:t>3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年大專校院推動職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輔導補助計畫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-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原住民族類」受補助之學校填寫</w:t>
      </w:r>
    </w:p>
    <w:p w14:paraId="2DD53A93" w14:textId="77777777" w:rsidR="00E149A3" w:rsidRPr="00CB3F3A" w:rsidRDefault="006D1D6E">
      <w:pPr>
        <w:spacing w:line="360" w:lineRule="exact"/>
        <w:ind w:leftChars="236" w:left="988" w:hangingChars="176" w:hanging="422"/>
        <w:rPr>
          <w:rFonts w:ascii="Times New Roman" w:eastAsia="標楷體" w:hAnsi="Times New Roman"/>
          <w:color w:val="000000" w:themeColor="text1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(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一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由「</w:t>
      </w:r>
      <w:r w:rsidRPr="00CB3F3A">
        <w:rPr>
          <w:rFonts w:ascii="Times New Roman" w:eastAsia="標楷體" w:hAnsi="Times New Roman"/>
          <w:color w:val="000000" w:themeColor="text1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</w:rPr>
        <w:t>3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年大專校院推動職涯輔導補助計畫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-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原住民族學生需求類」經費支應之措施</w:t>
      </w:r>
    </w:p>
    <w:p w14:paraId="6834D86A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</w:rPr>
        <w:t>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</w:rPr>
        <w:t>輔導相關課程</w:t>
      </w:r>
    </w:p>
    <w:p w14:paraId="4E5F517E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/</w:t>
      </w:r>
      <w:r w:rsidRPr="00CB3F3A">
        <w:rPr>
          <w:rFonts w:ascii="Times New Roman" w:eastAsia="標楷體" w:hAnsi="Times New Roman"/>
          <w:color w:val="000000" w:themeColor="text1"/>
        </w:rPr>
        <w:t>名人講座</w:t>
      </w:r>
    </w:p>
    <w:p w14:paraId="39C639B2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施行職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相關測驗</w:t>
      </w:r>
    </w:p>
    <w:p w14:paraId="04A0433A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lastRenderedPageBreak/>
        <w:t>提供學生職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諮商或諮詢服務</w:t>
      </w:r>
    </w:p>
    <w:p w14:paraId="133FA838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舉辦企業參訪</w:t>
      </w:r>
    </w:p>
    <w:p w14:paraId="0C251CE7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辦理校園徵才或就業博覽會</w:t>
      </w:r>
    </w:p>
    <w:p w14:paraId="06D27202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增進學生創業動機或培養學生創業知能之相關活動</w:t>
      </w:r>
    </w:p>
    <w:p w14:paraId="526C7105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競賽(內涵與原住民族相關)</w:t>
      </w:r>
    </w:p>
    <w:p w14:paraId="2538B2CC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展覽或成果展活動</w:t>
      </w:r>
    </w:p>
    <w:p w14:paraId="0B2FF7C1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傳統文化/技藝工作坊</w:t>
      </w:r>
    </w:p>
    <w:p w14:paraId="4A407111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原鄉部落服務或部落參訪</w:t>
      </w:r>
    </w:p>
    <w:p w14:paraId="253E7DBB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部落田野/文史/傳統領域調查</w:t>
      </w:r>
    </w:p>
    <w:p w14:paraId="696A3FA1" w14:textId="77777777" w:rsidR="00E149A3" w:rsidRPr="00CB3F3A" w:rsidRDefault="006D1D6E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原住民學術、音樂或電影等文藝活動</w:t>
      </w:r>
    </w:p>
    <w:p w14:paraId="2C17F561" w14:textId="77777777" w:rsidR="00D91502" w:rsidRPr="00CB3F3A" w:rsidRDefault="006D1D6E" w:rsidP="00D91502">
      <w:pPr>
        <w:numPr>
          <w:ilvl w:val="0"/>
          <w:numId w:val="2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</w:p>
    <w:p w14:paraId="2E2D67AD" w14:textId="77777777" w:rsidR="00E149A3" w:rsidRPr="00CB3F3A" w:rsidRDefault="006D1D6E">
      <w:pPr>
        <w:spacing w:line="360" w:lineRule="exact"/>
        <w:ind w:leftChars="236" w:left="988" w:hangingChars="176" w:hanging="422"/>
        <w:rPr>
          <w:rFonts w:ascii="Times New Roman" w:eastAsia="標楷體" w:hAnsi="Times New Roman"/>
          <w:color w:val="000000" w:themeColor="text1"/>
          <w:lang w:val="zh-TW"/>
        </w:rPr>
      </w:pP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(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二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)</w:t>
      </w:r>
      <w:r w:rsidRPr="00CB3F3A">
        <w:rPr>
          <w:rFonts w:ascii="Times New Roman" w:eastAsia="標楷體" w:hAnsi="Times New Roman" w:hint="eastAsia"/>
          <w:color w:val="000000" w:themeColor="text1"/>
          <w:lang w:val="zh-TW"/>
        </w:rPr>
        <w:t>由其他經費支應之措施</w:t>
      </w:r>
    </w:p>
    <w:p w14:paraId="1EEF1EBB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無</w:t>
      </w:r>
    </w:p>
    <w:p w14:paraId="567ABF54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 w:hint="eastAsia"/>
          <w:color w:val="000000" w:themeColor="text1"/>
        </w:rPr>
        <w:t>職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</w:rPr>
        <w:t>輔導相關課程</w:t>
      </w:r>
    </w:p>
    <w:p w14:paraId="3E0AD9B9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/</w:t>
      </w:r>
      <w:r w:rsidRPr="00CB3F3A">
        <w:rPr>
          <w:rFonts w:ascii="Times New Roman" w:eastAsia="標楷體" w:hAnsi="Times New Roman"/>
          <w:color w:val="000000" w:themeColor="text1"/>
        </w:rPr>
        <w:t>名人講座</w:t>
      </w:r>
    </w:p>
    <w:p w14:paraId="414F70BD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施行職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相關測驗</w:t>
      </w:r>
    </w:p>
    <w:p w14:paraId="1FA4D708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提供學生職</w:t>
      </w:r>
      <w:proofErr w:type="gramStart"/>
      <w:r w:rsidRPr="00CB3F3A">
        <w:rPr>
          <w:rFonts w:ascii="Times New Roman" w:eastAsia="標楷體" w:hAnsi="Times New Roman"/>
          <w:color w:val="000000" w:themeColor="text1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</w:rPr>
        <w:t>諮商或諮詢服務</w:t>
      </w:r>
    </w:p>
    <w:p w14:paraId="11DA159E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舉辦企業參訪</w:t>
      </w:r>
    </w:p>
    <w:p w14:paraId="767BFB5A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辦理校園徵才或就業博覽會</w:t>
      </w:r>
    </w:p>
    <w:p w14:paraId="0D66AB4D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Times New Roman" w:eastAsia="標楷體" w:hAnsi="Times New Roman"/>
          <w:color w:val="000000" w:themeColor="text1"/>
        </w:rPr>
        <w:t>增進學生創業動機或培養學生創業知能之相關活動</w:t>
      </w:r>
    </w:p>
    <w:p w14:paraId="36C66956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競賽(內涵與原住民族相關)</w:t>
      </w:r>
    </w:p>
    <w:p w14:paraId="74C3E334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展覽或成果展活動</w:t>
      </w:r>
    </w:p>
    <w:p w14:paraId="19F02F5D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傳統文化/技藝工作坊</w:t>
      </w:r>
    </w:p>
    <w:p w14:paraId="2E55C4CC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原鄉部落服務或部落參訪</w:t>
      </w:r>
    </w:p>
    <w:p w14:paraId="2B6BA0ED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部落田野/文史/傳統領域調查</w:t>
      </w:r>
    </w:p>
    <w:p w14:paraId="5B095D44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原住民學術、音樂或電影等文藝活動</w:t>
      </w:r>
    </w:p>
    <w:p w14:paraId="114BEA40" w14:textId="77777777" w:rsidR="00E149A3" w:rsidRPr="00CB3F3A" w:rsidRDefault="006D1D6E">
      <w:pPr>
        <w:numPr>
          <w:ilvl w:val="0"/>
          <w:numId w:val="3"/>
        </w:numPr>
        <w:ind w:left="1560" w:hanging="600"/>
        <w:jc w:val="both"/>
        <w:rPr>
          <w:rFonts w:ascii="標楷體" w:eastAsia="標楷體" w:hAnsi="標楷體"/>
          <w:color w:val="000000" w:themeColor="text1"/>
        </w:rPr>
      </w:pPr>
      <w:r w:rsidRPr="00CB3F3A">
        <w:rPr>
          <w:rFonts w:ascii="標楷體" w:eastAsia="標楷體" w:hAnsi="標楷體" w:hint="eastAsia"/>
          <w:color w:val="000000" w:themeColor="text1"/>
        </w:rPr>
        <w:t>其他</w:t>
      </w:r>
      <w:r w:rsidRPr="00CB3F3A">
        <w:rPr>
          <w:rFonts w:ascii="Times New Roman" w:eastAsia="標楷體" w:hAnsi="Times New Roman"/>
          <w:color w:val="000000" w:themeColor="text1"/>
          <w:szCs w:val="24"/>
          <w:lang w:val="zh-TW"/>
        </w:rPr>
        <w:t>______</w:t>
      </w:r>
      <w:r w:rsidRPr="00CB3F3A">
        <w:rPr>
          <w:rFonts w:ascii="Times New Roman" w:eastAsia="標楷體" w:hAnsi="Times New Roman" w:hint="eastAsia"/>
          <w:color w:val="000000" w:themeColor="text1"/>
          <w:szCs w:val="24"/>
          <w:lang w:val="zh-TW"/>
        </w:rPr>
        <w:t xml:space="preserve"> </w:t>
      </w:r>
    </w:p>
    <w:p w14:paraId="286645FC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200" w:left="960" w:hangingChars="200" w:hanging="480"/>
        <w:rPr>
          <w:rFonts w:ascii="Times New Roman" w:eastAsia="標楷體" w:hAnsi="Times New Roman"/>
          <w:strike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七、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貴校職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輔導專責單位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學年度辦理提升教職員職涯輔導知能活動：合計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場次，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 xml:space="preserve">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人次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14:paraId="769798E1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200" w:left="960" w:hangingChars="200" w:hanging="48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八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、為鼓勵學生踴躍參與職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輔導活動，貴校職涯輔導專責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單位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如何加強職涯輔導業務宣導？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(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可複選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)</w:t>
      </w:r>
    </w:p>
    <w:p w14:paraId="30D0E2C1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8260" w:hangingChars="1825" w:hanging="73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出版職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手冊發送學生運用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  </w:t>
      </w:r>
    </w:p>
    <w:p w14:paraId="5897D90F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8260" w:hangingChars="1825" w:hanging="730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2.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編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製職輔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電子報或電子書供訂閱下載</w:t>
      </w:r>
    </w:p>
    <w:p w14:paraId="546EF136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3.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配合活動製作各類宣導品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    </w:t>
      </w:r>
    </w:p>
    <w:p w14:paraId="3F287983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4.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進班宣導職輔訊息</w:t>
      </w:r>
    </w:p>
    <w:p w14:paraId="0ECA68B7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5.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設置職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輔導專屬網頁或公佈欄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</w:t>
      </w:r>
    </w:p>
    <w:p w14:paraId="061FEAF5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6.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公文、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EMAIL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、系所轉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知職輔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訊息</w:t>
      </w:r>
    </w:p>
    <w:p w14:paraId="11856E82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7.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成立職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輔導活動粉絲團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    </w:t>
      </w:r>
    </w:p>
    <w:p w14:paraId="46ED18DD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8.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建置職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種子教師團隊</w:t>
      </w:r>
    </w:p>
    <w:p w14:paraId="10DFB380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9.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設置學生職</w:t>
      </w:r>
      <w:proofErr w:type="gramStart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大使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 xml:space="preserve">             </w:t>
      </w:r>
    </w:p>
    <w:p w14:paraId="70F5E779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lastRenderedPageBreak/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10.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社團或學生團體幹部訓練宣導</w:t>
      </w:r>
    </w:p>
    <w:p w14:paraId="24BE1315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96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/>
          <w:color w:val="000000" w:themeColor="text1"/>
          <w:kern w:val="0"/>
          <w:sz w:val="40"/>
          <w:szCs w:val="24"/>
        </w:rPr>
        <w:t>□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其他：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 xml:space="preserve">        </w:t>
      </w:r>
    </w:p>
    <w:p w14:paraId="2AEEC580" w14:textId="77777777" w:rsidR="00E149A3" w:rsidRPr="00CB3F3A" w:rsidRDefault="006D1D6E">
      <w:pPr>
        <w:autoSpaceDE w:val="0"/>
        <w:autoSpaceDN w:val="0"/>
        <w:adjustRightInd w:val="0"/>
        <w:spacing w:beforeLines="50" w:before="180" w:line="360" w:lineRule="exact"/>
        <w:ind w:leftChars="200" w:left="48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九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、其他（開放式問題，請條列簡述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，以下每題回復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500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字為限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）</w:t>
      </w:r>
    </w:p>
    <w:p w14:paraId="251B942C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1133" w:hangingChars="72" w:hanging="173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1.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學年度貴校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執行職涯輔導的工作，有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哪些尚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待克服或面臨的問題：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p w14:paraId="2E101934" w14:textId="77777777" w:rsidR="00E149A3" w:rsidRPr="00CB3F3A" w:rsidRDefault="006D1D6E">
      <w:pPr>
        <w:autoSpaceDE w:val="0"/>
        <w:autoSpaceDN w:val="0"/>
        <w:adjustRightInd w:val="0"/>
        <w:spacing w:line="360" w:lineRule="exact"/>
        <w:ind w:leftChars="400" w:left="1133" w:hangingChars="72" w:hanging="173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2.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proofErr w:type="gramStart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學年度貴校</w:t>
      </w:r>
      <w:proofErr w:type="gramEnd"/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執行職涯輔導的工作，有哪些創新或具有亮點特色績效：</w:t>
      </w: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_____________</w:t>
      </w:r>
    </w:p>
    <w:p w14:paraId="3AA3A2BA" w14:textId="77777777" w:rsidR="00E149A3" w:rsidRPr="00CB3F3A" w:rsidRDefault="00117043">
      <w:pPr>
        <w:autoSpaceDE w:val="0"/>
        <w:autoSpaceDN w:val="0"/>
        <w:adjustRightInd w:val="0"/>
        <w:spacing w:line="360" w:lineRule="exact"/>
        <w:ind w:leftChars="400" w:left="1133" w:hangingChars="72" w:hanging="173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3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貴校如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11</w:t>
      </w:r>
      <w:r w:rsidR="00600928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2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學年度有運用「青年署」與「勞動部」補助計畫經費，請敘述兩項補助經費在「經費運用配比」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如青年署經費著重安排大</w:t>
      </w:r>
      <w:proofErr w:type="gramStart"/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一</w:t>
      </w:r>
      <w:proofErr w:type="gramEnd"/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或大二職涯探索及職能養成；勞動部經費著重安排大三或大四職場體驗及就業接軌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…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，請以學校實際情況撰寫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、「課程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/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活動規劃設計」、「實際執行」及「執行成果」等面向上的差異：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_____________</w:t>
      </w:r>
    </w:p>
    <w:p w14:paraId="32A6944F" w14:textId="77777777" w:rsidR="00E149A3" w:rsidRPr="00CB3F3A" w:rsidRDefault="00117043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4</w:t>
      </w:r>
      <w:r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貴校辦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理職</w:t>
      </w:r>
      <w:proofErr w:type="gramStart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輔導覺得最重要的活動為：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p w14:paraId="3B947344" w14:textId="77777777" w:rsidR="00E149A3" w:rsidRPr="00CB3F3A" w:rsidRDefault="00117043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5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培養教職員在職</w:t>
      </w:r>
      <w:proofErr w:type="gramStart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輔導專業能力方面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的建議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p w14:paraId="4916C601" w14:textId="77777777" w:rsidR="00E149A3" w:rsidRPr="00CB3F3A" w:rsidRDefault="00117043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6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推動大專校院職</w:t>
      </w:r>
      <w:proofErr w:type="gramStart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涯</w:t>
      </w:r>
      <w:proofErr w:type="gramEnd"/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輔導工作補助方面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的建議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p w14:paraId="09B6E716" w14:textId="77777777" w:rsidR="00E149A3" w:rsidRPr="00CB3F3A" w:rsidRDefault="00117043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7</w:t>
      </w:r>
      <w:r w:rsidR="006D1D6E" w:rsidRPr="00CB3F3A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.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其他：</w:t>
      </w:r>
      <w:r w:rsidR="006D1D6E" w:rsidRPr="00CB3F3A">
        <w:rPr>
          <w:rFonts w:ascii="Times New Roman" w:eastAsia="標楷體" w:hAnsi="Times New Roman"/>
          <w:color w:val="000000" w:themeColor="text1"/>
          <w:kern w:val="0"/>
          <w:szCs w:val="24"/>
        </w:rPr>
        <w:t>_____________</w:t>
      </w:r>
    </w:p>
    <w:p w14:paraId="48CBFED9" w14:textId="77777777" w:rsidR="00E149A3" w:rsidRPr="00CB3F3A" w:rsidRDefault="00E149A3">
      <w:pPr>
        <w:jc w:val="both"/>
        <w:rPr>
          <w:rFonts w:ascii="標楷體" w:eastAsia="標楷體" w:hAnsi="標楷體"/>
          <w:color w:val="000000" w:themeColor="text1"/>
        </w:rPr>
      </w:pPr>
    </w:p>
    <w:bookmarkEnd w:id="4"/>
    <w:bookmarkEnd w:id="5"/>
    <w:bookmarkEnd w:id="6"/>
    <w:bookmarkEnd w:id="7"/>
    <w:bookmarkEnd w:id="8"/>
    <w:bookmarkEnd w:id="9"/>
    <w:p w14:paraId="54FCAC17" w14:textId="77777777" w:rsidR="00E149A3" w:rsidRPr="00CB3F3A" w:rsidRDefault="00E149A3">
      <w:pPr>
        <w:widowControl/>
        <w:rPr>
          <w:rFonts w:ascii="Times New Roman" w:eastAsia="標楷體" w:hAnsi="Times New Roman"/>
          <w:color w:val="000000" w:themeColor="text1"/>
          <w:sz w:val="44"/>
        </w:rPr>
      </w:pPr>
    </w:p>
    <w:sectPr w:rsidR="00E149A3" w:rsidRPr="00CB3F3A">
      <w:footerReference w:type="default" r:id="rId8"/>
      <w:type w:val="continuous"/>
      <w:pgSz w:w="11906" w:h="16838"/>
      <w:pgMar w:top="1135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E566C" w14:textId="77777777" w:rsidR="00E53E6C" w:rsidRDefault="00E53E6C">
      <w:r>
        <w:separator/>
      </w:r>
    </w:p>
  </w:endnote>
  <w:endnote w:type="continuationSeparator" w:id="0">
    <w:p w14:paraId="6FC8FD38" w14:textId="77777777" w:rsidR="00E53E6C" w:rsidRDefault="00E5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0A00" w14:textId="77777777" w:rsidR="00E149A3" w:rsidRDefault="006D1D6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621FD" w:rsidRPr="00C621FD">
      <w:rPr>
        <w:noProof/>
        <w:lang w:val="zh-TW"/>
      </w:rPr>
      <w:t>2</w:t>
    </w:r>
    <w:r>
      <w:fldChar w:fldCharType="end"/>
    </w:r>
  </w:p>
  <w:p w14:paraId="2F08880E" w14:textId="77777777" w:rsidR="00E149A3" w:rsidRDefault="00E149A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1F64" w14:textId="77777777" w:rsidR="00E53E6C" w:rsidRDefault="00E53E6C">
      <w:r>
        <w:separator/>
      </w:r>
    </w:p>
  </w:footnote>
  <w:footnote w:type="continuationSeparator" w:id="0">
    <w:p w14:paraId="1A7BD7E4" w14:textId="77777777" w:rsidR="00E53E6C" w:rsidRDefault="00E5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36F"/>
    <w:multiLevelType w:val="hybridMultilevel"/>
    <w:tmpl w:val="29C6FC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5643A"/>
    <w:multiLevelType w:val="multilevel"/>
    <w:tmpl w:val="1B35643A"/>
    <w:lvl w:ilvl="0">
      <w:start w:val="1"/>
      <w:numFmt w:val="decimal"/>
      <w:lvlText w:val="□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3229" w:hanging="480"/>
      </w:pPr>
    </w:lvl>
    <w:lvl w:ilvl="2" w:tentative="1">
      <w:start w:val="1"/>
      <w:numFmt w:val="lowerRoman"/>
      <w:lvlText w:val="%3."/>
      <w:lvlJc w:val="right"/>
      <w:pPr>
        <w:ind w:left="3709" w:hanging="480"/>
      </w:pPr>
    </w:lvl>
    <w:lvl w:ilvl="3" w:tentative="1">
      <w:start w:val="1"/>
      <w:numFmt w:val="decimal"/>
      <w:lvlText w:val="%4."/>
      <w:lvlJc w:val="left"/>
      <w:pPr>
        <w:ind w:left="4189" w:hanging="480"/>
      </w:pPr>
    </w:lvl>
    <w:lvl w:ilvl="4" w:tentative="1">
      <w:start w:val="1"/>
      <w:numFmt w:val="ideographTraditional"/>
      <w:lvlText w:val="%5、"/>
      <w:lvlJc w:val="left"/>
      <w:pPr>
        <w:ind w:left="4669" w:hanging="480"/>
      </w:pPr>
    </w:lvl>
    <w:lvl w:ilvl="5" w:tentative="1">
      <w:start w:val="1"/>
      <w:numFmt w:val="lowerRoman"/>
      <w:lvlText w:val="%6."/>
      <w:lvlJc w:val="right"/>
      <w:pPr>
        <w:ind w:left="5149" w:hanging="480"/>
      </w:pPr>
    </w:lvl>
    <w:lvl w:ilvl="6" w:tentative="1">
      <w:start w:val="1"/>
      <w:numFmt w:val="decimal"/>
      <w:lvlText w:val="%7."/>
      <w:lvlJc w:val="left"/>
      <w:pPr>
        <w:ind w:left="5629" w:hanging="480"/>
      </w:pPr>
    </w:lvl>
    <w:lvl w:ilvl="7" w:tentative="1">
      <w:start w:val="1"/>
      <w:numFmt w:val="ideographTraditional"/>
      <w:lvlText w:val="%8、"/>
      <w:lvlJc w:val="left"/>
      <w:pPr>
        <w:ind w:left="6109" w:hanging="480"/>
      </w:pPr>
    </w:lvl>
    <w:lvl w:ilvl="8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" w15:restartNumberingAfterBreak="0">
    <w:nsid w:val="2AAF3FB2"/>
    <w:multiLevelType w:val="multilevel"/>
    <w:tmpl w:val="2AAF3FB2"/>
    <w:lvl w:ilvl="0">
      <w:start w:val="1"/>
      <w:numFmt w:val="decimal"/>
      <w:lvlText w:val="□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3229" w:hanging="480"/>
      </w:pPr>
    </w:lvl>
    <w:lvl w:ilvl="2" w:tentative="1">
      <w:start w:val="1"/>
      <w:numFmt w:val="lowerRoman"/>
      <w:lvlText w:val="%3."/>
      <w:lvlJc w:val="right"/>
      <w:pPr>
        <w:ind w:left="3709" w:hanging="480"/>
      </w:pPr>
    </w:lvl>
    <w:lvl w:ilvl="3" w:tentative="1">
      <w:start w:val="1"/>
      <w:numFmt w:val="decimal"/>
      <w:lvlText w:val="%4."/>
      <w:lvlJc w:val="left"/>
      <w:pPr>
        <w:ind w:left="4189" w:hanging="480"/>
      </w:pPr>
    </w:lvl>
    <w:lvl w:ilvl="4" w:tentative="1">
      <w:start w:val="1"/>
      <w:numFmt w:val="ideographTraditional"/>
      <w:lvlText w:val="%5、"/>
      <w:lvlJc w:val="left"/>
      <w:pPr>
        <w:ind w:left="4669" w:hanging="480"/>
      </w:pPr>
    </w:lvl>
    <w:lvl w:ilvl="5" w:tentative="1">
      <w:start w:val="1"/>
      <w:numFmt w:val="lowerRoman"/>
      <w:lvlText w:val="%6."/>
      <w:lvlJc w:val="right"/>
      <w:pPr>
        <w:ind w:left="5149" w:hanging="480"/>
      </w:pPr>
    </w:lvl>
    <w:lvl w:ilvl="6" w:tentative="1">
      <w:start w:val="1"/>
      <w:numFmt w:val="decimal"/>
      <w:lvlText w:val="%7."/>
      <w:lvlJc w:val="left"/>
      <w:pPr>
        <w:ind w:left="5629" w:hanging="480"/>
      </w:pPr>
    </w:lvl>
    <w:lvl w:ilvl="7" w:tentative="1">
      <w:start w:val="1"/>
      <w:numFmt w:val="ideographTraditional"/>
      <w:lvlText w:val="%8、"/>
      <w:lvlJc w:val="left"/>
      <w:pPr>
        <w:ind w:left="6109" w:hanging="480"/>
      </w:pPr>
    </w:lvl>
    <w:lvl w:ilvl="8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 w15:restartNumberingAfterBreak="0">
    <w:nsid w:val="380544A5"/>
    <w:multiLevelType w:val="hybridMultilevel"/>
    <w:tmpl w:val="7AC66DA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B696207"/>
    <w:multiLevelType w:val="hybridMultilevel"/>
    <w:tmpl w:val="FD2E914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61D2B"/>
    <w:multiLevelType w:val="multilevel"/>
    <w:tmpl w:val="3E061D2B"/>
    <w:lvl w:ilvl="0">
      <w:start w:val="1"/>
      <w:numFmt w:val="decimal"/>
      <w:lvlText w:val="□%1."/>
      <w:lvlJc w:val="left"/>
      <w:pPr>
        <w:ind w:left="1353" w:hanging="360"/>
      </w:pPr>
      <w:rPr>
        <w:rFonts w:hint="default"/>
        <w:lang w:eastAsia="zh-TW"/>
      </w:rPr>
    </w:lvl>
    <w:lvl w:ilvl="1" w:tentative="1">
      <w:start w:val="1"/>
      <w:numFmt w:val="ideographTraditional"/>
      <w:lvlText w:val="%2、"/>
      <w:lvlJc w:val="left"/>
      <w:pPr>
        <w:ind w:left="3229" w:hanging="480"/>
      </w:pPr>
    </w:lvl>
    <w:lvl w:ilvl="2" w:tentative="1">
      <w:start w:val="1"/>
      <w:numFmt w:val="lowerRoman"/>
      <w:lvlText w:val="%3."/>
      <w:lvlJc w:val="right"/>
      <w:pPr>
        <w:ind w:left="3709" w:hanging="480"/>
      </w:pPr>
    </w:lvl>
    <w:lvl w:ilvl="3" w:tentative="1">
      <w:start w:val="1"/>
      <w:numFmt w:val="decimal"/>
      <w:lvlText w:val="%4."/>
      <w:lvlJc w:val="left"/>
      <w:pPr>
        <w:ind w:left="4189" w:hanging="480"/>
      </w:pPr>
    </w:lvl>
    <w:lvl w:ilvl="4" w:tentative="1">
      <w:start w:val="1"/>
      <w:numFmt w:val="ideographTraditional"/>
      <w:lvlText w:val="%5、"/>
      <w:lvlJc w:val="left"/>
      <w:pPr>
        <w:ind w:left="4669" w:hanging="480"/>
      </w:pPr>
    </w:lvl>
    <w:lvl w:ilvl="5" w:tentative="1">
      <w:start w:val="1"/>
      <w:numFmt w:val="lowerRoman"/>
      <w:lvlText w:val="%6."/>
      <w:lvlJc w:val="right"/>
      <w:pPr>
        <w:ind w:left="5149" w:hanging="480"/>
      </w:pPr>
    </w:lvl>
    <w:lvl w:ilvl="6" w:tentative="1">
      <w:start w:val="1"/>
      <w:numFmt w:val="decimal"/>
      <w:lvlText w:val="%7."/>
      <w:lvlJc w:val="left"/>
      <w:pPr>
        <w:ind w:left="5629" w:hanging="480"/>
      </w:pPr>
    </w:lvl>
    <w:lvl w:ilvl="7" w:tentative="1">
      <w:start w:val="1"/>
      <w:numFmt w:val="ideographTraditional"/>
      <w:lvlText w:val="%8、"/>
      <w:lvlJc w:val="left"/>
      <w:pPr>
        <w:ind w:left="6109" w:hanging="480"/>
      </w:pPr>
    </w:lvl>
    <w:lvl w:ilvl="8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6" w15:restartNumberingAfterBreak="0">
    <w:nsid w:val="44D32024"/>
    <w:multiLevelType w:val="hybridMultilevel"/>
    <w:tmpl w:val="66680FD2"/>
    <w:lvl w:ilvl="0" w:tplc="04090017">
      <w:start w:val="1"/>
      <w:numFmt w:val="ideographLegal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7A7367AC"/>
    <w:multiLevelType w:val="hybridMultilevel"/>
    <w:tmpl w:val="DE5E64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A3"/>
    <w:rsid w:val="0003034F"/>
    <w:rsid w:val="0006580B"/>
    <w:rsid w:val="00074FF1"/>
    <w:rsid w:val="00093DE0"/>
    <w:rsid w:val="000A7907"/>
    <w:rsid w:val="0010428B"/>
    <w:rsid w:val="00117043"/>
    <w:rsid w:val="001E0C0B"/>
    <w:rsid w:val="002132D7"/>
    <w:rsid w:val="00273E19"/>
    <w:rsid w:val="002A4A2C"/>
    <w:rsid w:val="002C7A5A"/>
    <w:rsid w:val="002E386C"/>
    <w:rsid w:val="0031503A"/>
    <w:rsid w:val="003D6D0A"/>
    <w:rsid w:val="004065B9"/>
    <w:rsid w:val="004401F4"/>
    <w:rsid w:val="004B2910"/>
    <w:rsid w:val="004D7C9D"/>
    <w:rsid w:val="00526A2F"/>
    <w:rsid w:val="00560041"/>
    <w:rsid w:val="005834BB"/>
    <w:rsid w:val="005C33B2"/>
    <w:rsid w:val="00600928"/>
    <w:rsid w:val="00656220"/>
    <w:rsid w:val="006D1D6E"/>
    <w:rsid w:val="006D7034"/>
    <w:rsid w:val="006E1419"/>
    <w:rsid w:val="00730830"/>
    <w:rsid w:val="007514EE"/>
    <w:rsid w:val="00754808"/>
    <w:rsid w:val="007D5904"/>
    <w:rsid w:val="007E40D0"/>
    <w:rsid w:val="0087097C"/>
    <w:rsid w:val="00892558"/>
    <w:rsid w:val="008B4409"/>
    <w:rsid w:val="008E119D"/>
    <w:rsid w:val="00951758"/>
    <w:rsid w:val="00A91608"/>
    <w:rsid w:val="00AA3A60"/>
    <w:rsid w:val="00AA60BD"/>
    <w:rsid w:val="00B04E37"/>
    <w:rsid w:val="00B36985"/>
    <w:rsid w:val="00BC1C69"/>
    <w:rsid w:val="00BF4929"/>
    <w:rsid w:val="00C421F4"/>
    <w:rsid w:val="00C521DE"/>
    <w:rsid w:val="00C621FD"/>
    <w:rsid w:val="00C86321"/>
    <w:rsid w:val="00CA1DE9"/>
    <w:rsid w:val="00CB3F3A"/>
    <w:rsid w:val="00CD4648"/>
    <w:rsid w:val="00D91502"/>
    <w:rsid w:val="00E051C0"/>
    <w:rsid w:val="00E149A3"/>
    <w:rsid w:val="00E2189E"/>
    <w:rsid w:val="00E53E6C"/>
    <w:rsid w:val="00E54B8D"/>
    <w:rsid w:val="00E60944"/>
    <w:rsid w:val="00E73729"/>
    <w:rsid w:val="00EF0A69"/>
    <w:rsid w:val="00F74983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6DE0B5F"/>
  <w15:docId w15:val="{F8420802-F023-465C-B664-4D4FC38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4EE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Times New Roman" w:eastAsia="標楷體" w:hAnsi="Times New Roman"/>
      <w:bCs/>
      <w:i/>
      <w:sz w:val="32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rFonts w:ascii="Calibri" w:hAnsi="Calibri"/>
      <w:b/>
      <w:bCs/>
      <w:szCs w:val="22"/>
    </w:rPr>
  </w:style>
  <w:style w:type="paragraph" w:styleId="a4">
    <w:name w:val="annotation text"/>
    <w:basedOn w:val="a"/>
    <w:link w:val="a6"/>
    <w:uiPriority w:val="99"/>
    <w:rPr>
      <w:rFonts w:ascii="Times New Roman" w:eastAsia="新細明體" w:hAnsi="Times New Roman"/>
      <w:szCs w:val="24"/>
    </w:rPr>
  </w:style>
  <w:style w:type="paragraph" w:styleId="7">
    <w:name w:val="toc 7"/>
    <w:basedOn w:val="a"/>
    <w:next w:val="a"/>
    <w:uiPriority w:val="39"/>
    <w:unhideWhenUsed/>
    <w:pPr>
      <w:ind w:left="1440"/>
    </w:pPr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Pr>
      <w:sz w:val="20"/>
      <w:szCs w:val="20"/>
    </w:rPr>
  </w:style>
  <w:style w:type="paragraph" w:styleId="a8">
    <w:name w:val="Body Text"/>
    <w:basedOn w:val="a"/>
    <w:link w:val="a9"/>
    <w:pPr>
      <w:keepNext/>
      <w:shd w:val="clear" w:color="auto" w:fill="FFFFFF"/>
      <w:suppressAutoHyphens/>
      <w:spacing w:after="120"/>
      <w:textAlignment w:val="baseline"/>
    </w:pPr>
    <w:rPr>
      <w:rFonts w:ascii="Times New Roman" w:eastAsia="新細明體;PMingLiU" w:hAnsi="Times New Roman"/>
      <w:kern w:val="0"/>
      <w:szCs w:val="24"/>
    </w:rPr>
  </w:style>
  <w:style w:type="paragraph" w:styleId="5">
    <w:name w:val="toc 5"/>
    <w:basedOn w:val="a"/>
    <w:next w:val="a"/>
    <w:uiPriority w:val="39"/>
    <w:unhideWhenUsed/>
    <w:pPr>
      <w:ind w:left="960"/>
    </w:pPr>
    <w:rPr>
      <w:sz w:val="18"/>
      <w:szCs w:val="18"/>
    </w:rPr>
  </w:style>
  <w:style w:type="paragraph" w:styleId="31">
    <w:name w:val="toc 3"/>
    <w:basedOn w:val="a"/>
    <w:next w:val="a"/>
    <w:uiPriority w:val="39"/>
    <w:unhideWhenUsed/>
    <w:pPr>
      <w:ind w:left="480"/>
    </w:pPr>
    <w:rPr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pPr>
      <w:ind w:left="1680"/>
    </w:pPr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pPr>
      <w:jc w:val="right"/>
    </w:pPr>
  </w:style>
  <w:style w:type="paragraph" w:styleId="ac">
    <w:name w:val="endnote text"/>
    <w:basedOn w:val="a"/>
    <w:link w:val="ad"/>
    <w:uiPriority w:val="99"/>
    <w:semiHidden/>
    <w:unhideWhenUsed/>
    <w:pPr>
      <w:snapToGrid w:val="0"/>
    </w:pPr>
    <w:rPr>
      <w:rFonts w:eastAsia="新細明體"/>
    </w:rPr>
  </w:style>
  <w:style w:type="paragraph" w:styleId="ae">
    <w:name w:val="Balloon Text"/>
    <w:basedOn w:val="a"/>
    <w:link w:val="af"/>
    <w:uiPriority w:val="99"/>
    <w:semiHidden/>
    <w:unhideWhenUsed/>
    <w:rPr>
      <w:rFonts w:ascii="Calibri Light" w:hAnsi="Calibri Light"/>
      <w:sz w:val="18"/>
      <w:szCs w:val="18"/>
    </w:rPr>
  </w:style>
  <w:style w:type="paragraph" w:styleId="af0">
    <w:name w:val="footer"/>
    <w:basedOn w:val="a"/>
    <w:link w:val="af1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link w:val="12"/>
    <w:uiPriority w:val="39"/>
    <w:unhideWhenUsed/>
    <w:pPr>
      <w:tabs>
        <w:tab w:val="right" w:leader="dot" w:pos="9736"/>
      </w:tabs>
      <w:snapToGrid w:val="0"/>
      <w:spacing w:before="100" w:beforeAutospacing="1" w:after="100" w:afterAutospacing="1" w:line="600" w:lineRule="exact"/>
      <w:contextualSpacing/>
    </w:pPr>
    <w:rPr>
      <w:rFonts w:ascii="Times New Roman" w:eastAsia="標楷體" w:hAnsi="Times New Roman"/>
      <w:b/>
      <w:sz w:val="20"/>
      <w:szCs w:val="20"/>
    </w:rPr>
  </w:style>
  <w:style w:type="paragraph" w:styleId="41">
    <w:name w:val="toc 4"/>
    <w:basedOn w:val="a"/>
    <w:next w:val="a"/>
    <w:uiPriority w:val="39"/>
    <w:unhideWhenUsed/>
    <w:pPr>
      <w:ind w:left="720"/>
    </w:pPr>
    <w:rPr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/>
    <w:pPr>
      <w:spacing w:after="60"/>
      <w:jc w:val="center"/>
      <w:outlineLvl w:val="1"/>
    </w:pPr>
    <w:rPr>
      <w:szCs w:val="24"/>
    </w:rPr>
  </w:style>
  <w:style w:type="paragraph" w:styleId="6">
    <w:name w:val="toc 6"/>
    <w:basedOn w:val="a"/>
    <w:next w:val="a"/>
    <w:uiPriority w:val="39"/>
    <w:unhideWhenUsed/>
    <w:pPr>
      <w:ind w:left="1200"/>
    </w:pPr>
    <w:rPr>
      <w:sz w:val="18"/>
      <w:szCs w:val="18"/>
    </w:rPr>
  </w:style>
  <w:style w:type="paragraph" w:styleId="af6">
    <w:name w:val="table of figures"/>
    <w:basedOn w:val="a"/>
    <w:next w:val="a"/>
    <w:link w:val="af7"/>
    <w:uiPriority w:val="99"/>
    <w:unhideWhenUsed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"/>
    <w:next w:val="a"/>
    <w:uiPriority w:val="39"/>
    <w:unhideWhenUsed/>
    <w:pPr>
      <w:tabs>
        <w:tab w:val="right" w:leader="dot" w:pos="9639"/>
      </w:tabs>
      <w:spacing w:line="400" w:lineRule="exact"/>
      <w:ind w:left="1274" w:hangingChars="455" w:hanging="1274"/>
    </w:pPr>
    <w:rPr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pPr>
      <w:ind w:left="1920"/>
    </w:pPr>
    <w:rPr>
      <w:sz w:val="18"/>
      <w:szCs w:val="18"/>
    </w:rPr>
  </w:style>
  <w:style w:type="paragraph" w:styleId="22">
    <w:name w:val="Body Text 2"/>
    <w:basedOn w:val="a"/>
    <w:link w:val="23"/>
    <w:pPr>
      <w:widowControl/>
      <w:spacing w:line="280" w:lineRule="exact"/>
      <w:jc w:val="both"/>
    </w:pPr>
    <w:rPr>
      <w:rFonts w:ascii="標楷體" w:eastAsia="標楷體" w:hAnsi="標楷體"/>
      <w:bCs/>
      <w:color w:val="000000"/>
      <w:sz w:val="22"/>
      <w:szCs w:val="2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Title"/>
    <w:basedOn w:val="a"/>
    <w:next w:val="a"/>
    <w:link w:val="af9"/>
    <w:qFormat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page number"/>
    <w:basedOn w:val="a0"/>
  </w:style>
  <w:style w:type="character" w:styleId="afd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fe">
    <w:name w:val="Hyperlink"/>
    <w:basedOn w:val="a0"/>
    <w:uiPriority w:val="99"/>
    <w:unhideWhenUsed/>
    <w:rPr>
      <w:color w:val="0563C1"/>
      <w:u w:val="single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3">
    <w:name w:val="清單段落1"/>
    <w:basedOn w:val="a"/>
    <w:link w:val="aff0"/>
    <w:uiPriority w:val="34"/>
    <w:qFormat/>
    <w:pPr>
      <w:ind w:leftChars="200" w:left="480"/>
    </w:pPr>
  </w:style>
  <w:style w:type="paragraph" w:customStyle="1" w:styleId="aff1">
    <w:name w:val="內文編號"/>
    <w:basedOn w:val="a"/>
    <w:link w:val="aff2"/>
    <w:pPr>
      <w:tabs>
        <w:tab w:val="left" w:pos="340"/>
      </w:tabs>
      <w:adjustRightInd w:val="0"/>
      <w:spacing w:line="360" w:lineRule="atLeast"/>
      <w:ind w:left="340" w:hanging="340"/>
      <w:jc w:val="both"/>
      <w:textAlignment w:val="baseline"/>
    </w:pPr>
    <w:rPr>
      <w:rFonts w:ascii="Times New Roman" w:eastAsia="新細明體" w:hAnsi="Times New Roman"/>
      <w:kern w:val="0"/>
      <w:sz w:val="22"/>
      <w:szCs w:val="20"/>
    </w:rPr>
  </w:style>
  <w:style w:type="paragraph" w:customStyle="1" w:styleId="aff3">
    <w:name w:val="學術期刊 字元"/>
    <w:basedOn w:val="a"/>
    <w:link w:val="aff4"/>
    <w:pPr>
      <w:tabs>
        <w:tab w:val="left" w:pos="340"/>
      </w:tabs>
      <w:adjustRightInd w:val="0"/>
      <w:spacing w:beforeLines="100" w:afterLines="100" w:line="360" w:lineRule="exact"/>
      <w:jc w:val="both"/>
      <w:textAlignment w:val="baseline"/>
    </w:pPr>
    <w:rPr>
      <w:rFonts w:ascii="Times New Roman" w:eastAsia="華康細圓體" w:hAnsi="Times New Roman"/>
      <w:b/>
      <w:kern w:val="0"/>
      <w:sz w:val="22"/>
      <w:szCs w:val="20"/>
    </w:rPr>
  </w:style>
  <w:style w:type="paragraph" w:customStyle="1" w:styleId="aff5">
    <w:name w:val="表格內容"/>
    <w:basedOn w:val="a"/>
    <w:qFormat/>
    <w:pPr>
      <w:keepNext/>
      <w:suppressLineNumbers/>
      <w:shd w:val="clear" w:color="auto" w:fill="FFFFFF"/>
      <w:suppressAutoHyphens/>
      <w:textAlignment w:val="baseline"/>
    </w:pPr>
    <w:rPr>
      <w:rFonts w:ascii="Times New Roman" w:eastAsia="新細明體;PMingLiU" w:hAnsi="Times New Roman"/>
      <w:kern w:val="0"/>
      <w:szCs w:val="24"/>
    </w:rPr>
  </w:style>
  <w:style w:type="paragraph" w:customStyle="1" w:styleId="14">
    <w:name w:val="目錄標題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Cs w:val="0"/>
      <w:i w:val="0"/>
      <w:color w:val="2D73B3"/>
      <w:kern w:val="0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extbody">
    <w:name w:val="Text body"/>
    <w:basedOn w:val="a"/>
    <w:pPr>
      <w:suppressAutoHyphens/>
      <w:autoSpaceDN w:val="0"/>
      <w:spacing w:after="120"/>
      <w:textAlignment w:val="baseline"/>
    </w:pPr>
    <w:rPr>
      <w:rFonts w:ascii="Times New Roman" w:eastAsia="新細明體" w:hAnsi="Times New Roman"/>
      <w:kern w:val="3"/>
      <w:szCs w:val="24"/>
    </w:rPr>
  </w:style>
  <w:style w:type="paragraph" w:customStyle="1" w:styleId="TableContents">
    <w:name w:val="Table Contents"/>
    <w:basedOn w:val="a"/>
    <w:pPr>
      <w:suppressLineNumbers/>
      <w:suppressAutoHyphens/>
      <w:autoSpaceDN w:val="0"/>
      <w:textAlignment w:val="baseline"/>
    </w:pPr>
    <w:rPr>
      <w:rFonts w:ascii="Times New Roman" w:eastAsia="新細明體" w:hAnsi="Times New Roman"/>
      <w:kern w:val="3"/>
      <w:szCs w:val="24"/>
    </w:rPr>
  </w:style>
  <w:style w:type="paragraph" w:customStyle="1" w:styleId="15">
    <w:name w:val="本文1"/>
    <w:basedOn w:val="a"/>
    <w:link w:val="16"/>
    <w:uiPriority w:val="99"/>
    <w:pPr>
      <w:widowControl/>
      <w:spacing w:line="500" w:lineRule="exact"/>
      <w:ind w:leftChars="300" w:left="840" w:firstLine="560"/>
    </w:pPr>
    <w:rPr>
      <w:rFonts w:ascii="微軟正黑體" w:eastAsia="微軟正黑體" w:hAnsi="微軟正黑體"/>
    </w:rPr>
  </w:style>
  <w:style w:type="paragraph" w:customStyle="1" w:styleId="DefinitionTerm">
    <w:name w:val="Definition Term"/>
    <w:basedOn w:val="a"/>
    <w:next w:val="a"/>
    <w:pPr>
      <w:autoSpaceDE w:val="0"/>
      <w:autoSpaceDN w:val="0"/>
      <w:adjustRightInd w:val="0"/>
    </w:pPr>
    <w:rPr>
      <w:rFonts w:ascii="Times New Roman" w:eastAsia="華康中楷體" w:hAnsi="Times New Roman"/>
      <w:kern w:val="0"/>
      <w:sz w:val="28"/>
      <w:szCs w:val="20"/>
    </w:rPr>
  </w:style>
  <w:style w:type="paragraph" w:customStyle="1" w:styleId="aff6">
    <w:name w:val="表目錄"/>
    <w:basedOn w:val="a"/>
    <w:link w:val="aff7"/>
    <w:qFormat/>
    <w:pPr>
      <w:jc w:val="center"/>
    </w:pPr>
    <w:rPr>
      <w:rFonts w:ascii="標楷體" w:eastAsia="標楷體" w:hAnsi="標楷體"/>
      <w:color w:val="000000"/>
      <w:sz w:val="28"/>
    </w:rPr>
  </w:style>
  <w:style w:type="paragraph" w:customStyle="1" w:styleId="aff8">
    <w:name w:val="樣式一"/>
    <w:basedOn w:val="a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 w:hAnsi="Times New Roman"/>
      <w:kern w:val="0"/>
      <w:sz w:val="32"/>
      <w:szCs w:val="20"/>
    </w:rPr>
  </w:style>
  <w:style w:type="paragraph" w:customStyle="1" w:styleId="17">
    <w:name w:val="清單段落1"/>
    <w:basedOn w:val="a"/>
    <w:uiPriority w:val="99"/>
    <w:pPr>
      <w:ind w:leftChars="200" w:left="480"/>
    </w:pPr>
    <w:rPr>
      <w:rFonts w:eastAsia="新細明體"/>
    </w:rPr>
  </w:style>
  <w:style w:type="paragraph" w:customStyle="1" w:styleId="70">
    <w:name w:val="樣式7"/>
    <w:basedOn w:val="aff8"/>
    <w:pPr>
      <w:spacing w:before="120" w:after="120" w:line="520" w:lineRule="exact"/>
      <w:ind w:left="0" w:rightChars="100" w:right="100" w:firstLine="0"/>
      <w:outlineLvl w:val="1"/>
    </w:pPr>
    <w:rPr>
      <w:rFonts w:ascii="Times New Roman" w:eastAsia="標楷體"/>
      <w:color w:val="000000"/>
      <w:sz w:val="36"/>
      <w:szCs w:val="36"/>
    </w:rPr>
  </w:style>
  <w:style w:type="paragraph" w:customStyle="1" w:styleId="ListParagraph1">
    <w:name w:val="List Paragraph1"/>
    <w:basedOn w:val="a"/>
    <w:pPr>
      <w:ind w:leftChars="200" w:left="480"/>
    </w:pPr>
    <w:rPr>
      <w:rFonts w:ascii="Times New Roman" w:eastAsia="新細明體" w:hAnsi="Times New Roman"/>
      <w:szCs w:val="24"/>
    </w:rPr>
  </w:style>
  <w:style w:type="paragraph" w:customStyle="1" w:styleId="aff9">
    <w:name w:val="論文內文"/>
    <w:basedOn w:val="a"/>
    <w:pPr>
      <w:spacing w:before="180" w:afterLines="50"/>
      <w:jc w:val="both"/>
    </w:pPr>
    <w:rPr>
      <w:rFonts w:ascii="Times New Roman" w:eastAsia="新細明體" w:hAnsi="Times New Roman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customStyle="1" w:styleId="affa">
    <w:name w:val="圖"/>
    <w:basedOn w:val="af6"/>
    <w:link w:val="affb"/>
    <w:qFormat/>
    <w:pPr>
      <w:widowControl/>
      <w:spacing w:line="600" w:lineRule="exact"/>
      <w:ind w:leftChars="400" w:left="400" w:hangingChars="200" w:hanging="200"/>
      <w:jc w:val="center"/>
      <w:outlineLvl w:val="1"/>
    </w:pPr>
    <w:rPr>
      <w:rFonts w:ascii="Times New Roman" w:hAnsi="Times New Roman"/>
    </w:rPr>
  </w:style>
  <w:style w:type="paragraph" w:customStyle="1" w:styleId="18">
    <w:name w:val="修訂1"/>
    <w:hidden/>
    <w:uiPriority w:val="99"/>
    <w:semiHidden/>
    <w:rPr>
      <w:rFonts w:ascii="Calibri" w:eastAsia="新細明體" w:hAnsi="Calibri"/>
    </w:rPr>
  </w:style>
  <w:style w:type="paragraph" w:customStyle="1" w:styleId="affc">
    <w:name w:val="圖目錄"/>
    <w:basedOn w:val="af6"/>
    <w:link w:val="affd"/>
    <w:qFormat/>
    <w:pPr>
      <w:ind w:leftChars="400" w:left="400" w:hangingChars="200" w:hanging="200"/>
      <w:jc w:val="center"/>
    </w:pPr>
    <w:rPr>
      <w:rFonts w:ascii="標楷體" w:eastAsia="標楷體" w:hAnsi="標楷體"/>
      <w:smallCaps w:val="0"/>
      <w:szCs w:val="24"/>
    </w:rPr>
  </w:style>
  <w:style w:type="paragraph" w:customStyle="1" w:styleId="410">
    <w:name w:val="標題 41"/>
    <w:basedOn w:val="a"/>
    <w:next w:val="a"/>
    <w:uiPriority w:val="9"/>
    <w:unhideWhenUsed/>
    <w:qFormat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paragraph" w:customStyle="1" w:styleId="19">
    <w:name w:val="副標題1"/>
    <w:basedOn w:val="a"/>
    <w:next w:val="a"/>
    <w:uiPriority w:val="11"/>
    <w:qFormat/>
    <w:pPr>
      <w:spacing w:after="60"/>
      <w:jc w:val="center"/>
      <w:outlineLvl w:val="1"/>
    </w:pPr>
    <w:rPr>
      <w:sz w:val="28"/>
      <w:szCs w:val="24"/>
    </w:rPr>
  </w:style>
  <w:style w:type="paragraph" w:customStyle="1" w:styleId="1a">
    <w:name w:val="樣式1"/>
    <w:basedOn w:val="11"/>
    <w:link w:val="1b"/>
    <w:pPr>
      <w:tabs>
        <w:tab w:val="clear" w:pos="9736"/>
        <w:tab w:val="right" w:leader="dot" w:pos="9356"/>
      </w:tabs>
      <w:snapToGrid/>
      <w:spacing w:before="0" w:beforeAutospacing="0" w:after="0" w:afterAutospacing="0" w:line="460" w:lineRule="exact"/>
      <w:ind w:left="1134" w:rightChars="100" w:right="280" w:hangingChars="405" w:hanging="1134"/>
      <w:jc w:val="both"/>
    </w:pPr>
  </w:style>
  <w:style w:type="paragraph" w:customStyle="1" w:styleId="24">
    <w:name w:val="樣式2"/>
    <w:basedOn w:val="1a"/>
    <w:link w:val="25"/>
    <w:qFormat/>
    <w:pPr>
      <w:spacing w:line="500" w:lineRule="exact"/>
      <w:ind w:left="480" w:hanging="480"/>
    </w:pPr>
  </w:style>
  <w:style w:type="character" w:customStyle="1" w:styleId="10">
    <w:name w:val="標題 1 字元"/>
    <w:basedOn w:val="a0"/>
    <w:link w:val="1"/>
    <w:uiPriority w:val="9"/>
    <w:rPr>
      <w:rFonts w:ascii="Times New Roman" w:eastAsia="標楷體" w:hAnsi="Times New Roman" w:cs="Times New Roman"/>
      <w:bCs/>
      <w:i/>
      <w:sz w:val="32"/>
      <w:szCs w:val="24"/>
    </w:rPr>
  </w:style>
  <w:style w:type="character" w:customStyle="1" w:styleId="20">
    <w:name w:val="標題 2 字元"/>
    <w:basedOn w:val="a0"/>
    <w:link w:val="2"/>
    <w:rPr>
      <w:rFonts w:ascii="Calibri Light" w:hAnsi="Calibri Light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Pr>
      <w:rFonts w:ascii="Calibri Light" w:hAnsi="Calibri Light"/>
      <w:b/>
      <w:bCs/>
      <w:sz w:val="36"/>
      <w:szCs w:val="36"/>
    </w:rPr>
  </w:style>
  <w:style w:type="character" w:customStyle="1" w:styleId="aff0">
    <w:name w:val="清單段落 字元"/>
    <w:aliases w:val="北一 字元,北壹 字元,標題一 字元,12 20 字元,標1 字元,標11 字元,標12 字元"/>
    <w:basedOn w:val="a0"/>
    <w:link w:val="13"/>
    <w:uiPriority w:val="34"/>
  </w:style>
  <w:style w:type="character" w:customStyle="1" w:styleId="af3">
    <w:name w:val="頁首 字元"/>
    <w:basedOn w:val="a0"/>
    <w:link w:val="af2"/>
    <w:uiPriority w:val="99"/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Pr>
      <w:sz w:val="20"/>
      <w:szCs w:val="20"/>
    </w:rPr>
  </w:style>
  <w:style w:type="character" w:customStyle="1" w:styleId="23">
    <w:name w:val="本文 2 字元"/>
    <w:basedOn w:val="a0"/>
    <w:link w:val="22"/>
    <w:rPr>
      <w:rFonts w:ascii="標楷體" w:eastAsia="標楷體" w:hAnsi="標楷體" w:cs="Times New Roman"/>
      <w:bCs/>
      <w:color w:val="000000"/>
      <w:sz w:val="22"/>
      <w:szCs w:val="28"/>
    </w:rPr>
  </w:style>
  <w:style w:type="character" w:customStyle="1" w:styleId="a6">
    <w:name w:val="註解文字 字元"/>
    <w:basedOn w:val="a0"/>
    <w:link w:val="a4"/>
    <w:uiPriority w:val="99"/>
    <w:rPr>
      <w:rFonts w:ascii="Times New Roman" w:eastAsia="新細明體" w:hAnsi="Times New Roman" w:cs="Times New Roman"/>
      <w:szCs w:val="24"/>
    </w:rPr>
  </w:style>
  <w:style w:type="character" w:customStyle="1" w:styleId="ab">
    <w:name w:val="日期 字元"/>
    <w:basedOn w:val="a0"/>
    <w:link w:val="aa"/>
    <w:uiPriority w:val="99"/>
    <w:semiHidden/>
  </w:style>
  <w:style w:type="character" w:customStyle="1" w:styleId="af">
    <w:name w:val="註解方塊文字 字元"/>
    <w:basedOn w:val="a0"/>
    <w:link w:val="ae"/>
    <w:uiPriority w:val="99"/>
    <w:semiHidden/>
    <w:rPr>
      <w:rFonts w:ascii="Calibri Light" w:hAnsi="Calibri Light"/>
      <w:sz w:val="18"/>
      <w:szCs w:val="18"/>
    </w:rPr>
  </w:style>
  <w:style w:type="character" w:customStyle="1" w:styleId="aff2">
    <w:name w:val="內文編號 字元"/>
    <w:link w:val="aff1"/>
    <w:rPr>
      <w:rFonts w:ascii="Times New Roman" w:eastAsia="新細明體" w:hAnsi="Times New Roman" w:cs="Times New Roman"/>
      <w:kern w:val="0"/>
      <w:sz w:val="22"/>
      <w:szCs w:val="20"/>
    </w:rPr>
  </w:style>
  <w:style w:type="character" w:customStyle="1" w:styleId="aff4">
    <w:name w:val="學術期刊 字元 字元"/>
    <w:link w:val="aff3"/>
    <w:rPr>
      <w:rFonts w:ascii="Times New Roman" w:eastAsia="華康細圓體" w:hAnsi="Times New Roman" w:cs="Times New Roman"/>
      <w:b/>
      <w:kern w:val="0"/>
      <w:sz w:val="22"/>
      <w:szCs w:val="20"/>
    </w:rPr>
  </w:style>
  <w:style w:type="character" w:customStyle="1" w:styleId="af7">
    <w:name w:val="圖表目錄 字元"/>
    <w:basedOn w:val="a0"/>
    <w:link w:val="af6"/>
    <w:uiPriority w:val="99"/>
    <w:rPr>
      <w:smallCaps/>
      <w:sz w:val="20"/>
      <w:szCs w:val="20"/>
    </w:rPr>
  </w:style>
  <w:style w:type="character" w:customStyle="1" w:styleId="a5">
    <w:name w:val="註解主旨 字元"/>
    <w:basedOn w:val="a6"/>
    <w:link w:val="a3"/>
    <w:uiPriority w:val="99"/>
    <w:semiHidden/>
    <w:rPr>
      <w:rFonts w:ascii="Times New Roman" w:eastAsia="新細明體" w:hAnsi="Times New Roman" w:cs="Times New Roman"/>
      <w:b/>
      <w:bCs/>
      <w:szCs w:val="24"/>
    </w:rPr>
  </w:style>
  <w:style w:type="character" w:customStyle="1" w:styleId="a9">
    <w:name w:val="本文 字元"/>
    <w:basedOn w:val="a0"/>
    <w:link w:val="a8"/>
    <w:rPr>
      <w:rFonts w:ascii="Times New Roman" w:eastAsia="新細明體;PMingLiU" w:hAnsi="Times New Roman" w:cs="Times New Roman"/>
      <w:kern w:val="0"/>
      <w:szCs w:val="24"/>
      <w:shd w:val="clear" w:color="auto" w:fill="FFFFFF"/>
    </w:rPr>
  </w:style>
  <w:style w:type="character" w:customStyle="1" w:styleId="genetxt">
    <w:name w:val="gene_txt"/>
    <w:basedOn w:val="a0"/>
  </w:style>
  <w:style w:type="character" w:customStyle="1" w:styleId="apple-converted-space">
    <w:name w:val="apple-converted-space"/>
    <w:basedOn w:val="a0"/>
  </w:style>
  <w:style w:type="character" w:customStyle="1" w:styleId="16">
    <w:name w:val="本文1 字元"/>
    <w:link w:val="15"/>
    <w:uiPriority w:val="99"/>
    <w:locked/>
    <w:rPr>
      <w:rFonts w:ascii="微軟正黑體" w:eastAsia="微軟正黑體" w:hAnsi="微軟正黑體"/>
    </w:rPr>
  </w:style>
  <w:style w:type="character" w:customStyle="1" w:styleId="aff7">
    <w:name w:val="表目錄 字元"/>
    <w:link w:val="aff6"/>
    <w:rPr>
      <w:rFonts w:ascii="標楷體" w:eastAsia="標楷體" w:hAnsi="標楷體" w:cs="Times New Roman"/>
      <w:color w:val="000000"/>
      <w:sz w:val="28"/>
    </w:rPr>
  </w:style>
  <w:style w:type="character" w:customStyle="1" w:styleId="1c">
    <w:name w:val="預設段落字型1"/>
  </w:style>
  <w:style w:type="character" w:customStyle="1" w:styleId="af9">
    <w:name w:val="標題 字元"/>
    <w:basedOn w:val="a0"/>
    <w:link w:val="af8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st1">
    <w:name w:val="st1"/>
    <w:basedOn w:val="a0"/>
  </w:style>
  <w:style w:type="character" w:customStyle="1" w:styleId="tocnumber2">
    <w:name w:val="tocnumber2"/>
    <w:basedOn w:val="a0"/>
  </w:style>
  <w:style w:type="character" w:customStyle="1" w:styleId="toctext">
    <w:name w:val="toctext"/>
    <w:basedOn w:val="a0"/>
  </w:style>
  <w:style w:type="character" w:customStyle="1" w:styleId="affb">
    <w:name w:val="圖 字元"/>
    <w:basedOn w:val="af7"/>
    <w:link w:val="affa"/>
    <w:rPr>
      <w:rFonts w:ascii="Times New Roman" w:hAnsi="Times New Roman"/>
      <w:smallCaps/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Pr>
      <w:rFonts w:ascii="Calibri" w:eastAsia="新細明體" w:hAnsi="Calibri" w:cs="Times New Roman"/>
    </w:rPr>
  </w:style>
  <w:style w:type="character" w:customStyle="1" w:styleId="1d">
    <w:name w:val="已查閱的超連結1"/>
    <w:basedOn w:val="a0"/>
    <w:uiPriority w:val="99"/>
    <w:semiHidden/>
    <w:unhideWhenUsed/>
    <w:rPr>
      <w:color w:val="800080"/>
      <w:u w:val="single"/>
    </w:rPr>
  </w:style>
  <w:style w:type="character" w:customStyle="1" w:styleId="1e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d">
    <w:name w:val="圖目錄 字元"/>
    <w:basedOn w:val="affb"/>
    <w:link w:val="affc"/>
    <w:rPr>
      <w:rFonts w:ascii="標楷體" w:eastAsia="標楷體" w:hAnsi="標楷體" w:cs="Times New Roman"/>
      <w:smallCaps w:val="0"/>
      <w:sz w:val="20"/>
      <w:szCs w:val="24"/>
    </w:rPr>
  </w:style>
  <w:style w:type="character" w:customStyle="1" w:styleId="af5">
    <w:name w:val="副標題 字元"/>
    <w:basedOn w:val="a0"/>
    <w:link w:val="af4"/>
    <w:uiPriority w:val="11"/>
    <w:rPr>
      <w:szCs w:val="24"/>
    </w:rPr>
  </w:style>
  <w:style w:type="character" w:customStyle="1" w:styleId="40">
    <w:name w:val="標題 4 字元"/>
    <w:basedOn w:val="a0"/>
    <w:link w:val="4"/>
    <w:uiPriority w:val="9"/>
    <w:rPr>
      <w:rFonts w:ascii="Calibri Light" w:eastAsia="新細明體" w:hAnsi="Calibri Light" w:cs="Times New Roman"/>
      <w:sz w:val="36"/>
      <w:szCs w:val="36"/>
    </w:rPr>
  </w:style>
  <w:style w:type="character" w:customStyle="1" w:styleId="12">
    <w:name w:val="目錄 1 字元"/>
    <w:basedOn w:val="a0"/>
    <w:link w:val="11"/>
    <w:uiPriority w:val="39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1b">
    <w:name w:val="樣式1 字元"/>
    <w:basedOn w:val="12"/>
    <w:link w:val="1a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25">
    <w:name w:val="樣式2 字元"/>
    <w:basedOn w:val="1b"/>
    <w:link w:val="24"/>
    <w:rPr>
      <w:rFonts w:ascii="Times New Roman" w:eastAsia="標楷體" w:hAnsi="Times New Roman" w:cs="Times New Roman"/>
      <w:b/>
      <w:sz w:val="20"/>
      <w:szCs w:val="20"/>
    </w:rPr>
  </w:style>
  <w:style w:type="character" w:customStyle="1" w:styleId="26">
    <w:name w:val="未解析的提及項目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f">
    <w:name w:val="副標題 字元1"/>
    <w:basedOn w:val="a0"/>
    <w:uiPriority w:val="11"/>
    <w:rPr>
      <w:szCs w:val="24"/>
    </w:rPr>
  </w:style>
  <w:style w:type="character" w:customStyle="1" w:styleId="411">
    <w:name w:val="標題 4 字元1"/>
    <w:basedOn w:val="a0"/>
    <w:uiPriority w:val="9"/>
    <w:semiHidden/>
    <w:rPr>
      <w:rFonts w:ascii="Calibri Light" w:hAnsi="Calibri Light"/>
      <w:sz w:val="36"/>
      <w:szCs w:val="36"/>
    </w:rPr>
  </w:style>
  <w:style w:type="paragraph" w:styleId="affe">
    <w:name w:val="List Paragraph"/>
    <w:basedOn w:val="a"/>
    <w:uiPriority w:val="34"/>
    <w:qFormat/>
    <w:rsid w:val="008925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111學年度大專校院職涯輔導成效調查問卷</dc:title>
  <dc:creator>Mcu</dc:creator>
  <cp:lastModifiedBy>Administrator</cp:lastModifiedBy>
  <cp:revision>8</cp:revision>
  <cp:lastPrinted>2024-09-27T02:54:00Z</cp:lastPrinted>
  <dcterms:created xsi:type="dcterms:W3CDTF">2024-12-03T03:56:00Z</dcterms:created>
  <dcterms:modified xsi:type="dcterms:W3CDTF">2024-12-03T04:24:00Z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